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EEFB9F" w14:textId="3CE9463B" w:rsidR="000D0F37" w:rsidRPr="002232CE" w:rsidRDefault="000D0F37" w:rsidP="000D0F37">
      <w:pPr>
        <w:pStyle w:val="CRCoverPage"/>
        <w:tabs>
          <w:tab w:val="right" w:pos="9639"/>
        </w:tabs>
        <w:spacing w:after="0"/>
        <w:rPr>
          <w:rFonts w:cs="Arial"/>
          <w:b/>
          <w:bCs/>
          <w:color w:val="000000"/>
          <w:sz w:val="28"/>
          <w:szCs w:val="28"/>
          <w:lang w:eastAsia="zh-CN"/>
        </w:rPr>
      </w:pPr>
      <w:r w:rsidRPr="00143EEA">
        <w:rPr>
          <w:b/>
          <w:sz w:val="24"/>
        </w:rPr>
        <w:t>3GPP TSG-RAN WG3 #</w:t>
      </w:r>
      <w:r>
        <w:rPr>
          <w:b/>
          <w:sz w:val="24"/>
        </w:rPr>
        <w:t>12</w:t>
      </w:r>
      <w:r>
        <w:rPr>
          <w:rFonts w:hint="eastAsia"/>
          <w:b/>
          <w:sz w:val="24"/>
          <w:lang w:eastAsia="zh-CN"/>
        </w:rPr>
        <w:t>7-bis</w:t>
      </w:r>
      <w:r w:rsidRPr="00143EEA">
        <w:rPr>
          <w:b/>
          <w:i/>
          <w:sz w:val="28"/>
        </w:rPr>
        <w:tab/>
      </w:r>
      <w:r w:rsidRPr="00CA70A8">
        <w:rPr>
          <w:rFonts w:cs="Arial"/>
          <w:b/>
          <w:bCs/>
          <w:color w:val="000000"/>
          <w:sz w:val="28"/>
          <w:szCs w:val="28"/>
        </w:rPr>
        <w:t>R3-</w:t>
      </w:r>
      <w:r w:rsidR="00A713BA" w:rsidRPr="00A713BA">
        <w:rPr>
          <w:rFonts w:cs="Arial"/>
          <w:b/>
          <w:bCs/>
          <w:color w:val="000000"/>
          <w:sz w:val="28"/>
          <w:szCs w:val="28"/>
        </w:rPr>
        <w:t>251953</w:t>
      </w:r>
    </w:p>
    <w:p w14:paraId="4F37C48C" w14:textId="77777777" w:rsidR="000D0F37" w:rsidRDefault="000D0F37" w:rsidP="000D0F3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Wuhan</w:t>
      </w:r>
      <w:r>
        <w:rPr>
          <w:b/>
          <w:noProof/>
          <w:sz w:val="24"/>
        </w:rPr>
        <w:t>,</w:t>
      </w:r>
      <w:r>
        <w:rPr>
          <w:rFonts w:hint="eastAsia"/>
          <w:b/>
          <w:noProof/>
          <w:sz w:val="24"/>
          <w:lang w:eastAsia="zh-CN"/>
        </w:rPr>
        <w:t xml:space="preserve"> China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7</w:t>
      </w:r>
      <w:r w:rsidRPr="00A95D6B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11</w:t>
      </w:r>
      <w:r w:rsidRPr="005127A4"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rFonts w:hint="eastAsia"/>
          <w:b/>
          <w:noProof/>
          <w:sz w:val="24"/>
          <w:lang w:eastAsia="zh-CN"/>
        </w:rPr>
        <w:t xml:space="preserve"> Mar 2025</w:t>
      </w:r>
    </w:p>
    <w:p w14:paraId="4332BCF4" w14:textId="77777777" w:rsidR="00015561" w:rsidRPr="00015561" w:rsidRDefault="00015561" w:rsidP="00246389">
      <w:pPr>
        <w:pStyle w:val="BodyText"/>
        <w:rPr>
          <w:noProof/>
        </w:rPr>
      </w:pPr>
    </w:p>
    <w:p w14:paraId="0C87B9C8" w14:textId="21E46513" w:rsidR="008C49E9" w:rsidRPr="005512C9" w:rsidRDefault="00FD73DF" w:rsidP="008C49E9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zh-CN"/>
        </w:rPr>
      </w:pP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0F1D1B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>20.2</w:t>
      </w:r>
    </w:p>
    <w:p w14:paraId="4DEED8AA" w14:textId="57DB0669" w:rsidR="008C49E9" w:rsidRPr="006404BF" w:rsidRDefault="008C49E9" w:rsidP="006404BF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>Source:</w:t>
      </w: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6404BF" w:rsidRPr="00C52F48">
        <w:rPr>
          <w:rFonts w:cs="Arial"/>
          <w:b/>
          <w:bCs/>
          <w:color w:val="000000"/>
          <w:sz w:val="24"/>
          <w:szCs w:val="24"/>
          <w:lang w:val="en-US"/>
        </w:rPr>
        <w:t>Lenovo</w:t>
      </w:r>
    </w:p>
    <w:p w14:paraId="5EFAD5A3" w14:textId="51B39488" w:rsidR="009636BD" w:rsidRPr="006404BF" w:rsidRDefault="009636BD" w:rsidP="006404BF">
      <w:pPr>
        <w:pStyle w:val="CRCoverPage"/>
        <w:tabs>
          <w:tab w:val="left" w:pos="1985"/>
        </w:tabs>
        <w:ind w:left="1205" w:hangingChars="500" w:hanging="1205"/>
        <w:rPr>
          <w:rFonts w:cs="Arial"/>
          <w:b/>
          <w:bCs/>
          <w:color w:val="000000"/>
          <w:sz w:val="24"/>
          <w:szCs w:val="24"/>
          <w:lang w:val="en-US" w:eastAsia="zh-CN"/>
        </w:rPr>
      </w:pP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 xml:space="preserve">Title: </w:t>
      </w: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CA77A7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A24972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 xml:space="preserve">AIML for </w:t>
      </w:r>
      <w:proofErr w:type="spellStart"/>
      <w:r w:rsidR="00D51B3A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>gNB</w:t>
      </w:r>
      <w:proofErr w:type="spellEnd"/>
      <w:r w:rsidR="00D51B3A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 xml:space="preserve"> assisted positioning</w:t>
      </w:r>
    </w:p>
    <w:p w14:paraId="1C0CFC99" w14:textId="237EFDDA" w:rsidR="001959BB" w:rsidRPr="006404BF" w:rsidRDefault="00852889" w:rsidP="006404BF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>Document for:</w:t>
      </w: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8471A8" w:rsidRPr="006404BF">
        <w:rPr>
          <w:rFonts w:cs="Arial"/>
          <w:b/>
          <w:bCs/>
          <w:color w:val="000000"/>
          <w:sz w:val="24"/>
          <w:szCs w:val="24"/>
          <w:lang w:val="en-US"/>
        </w:rPr>
        <w:t>Discussion and Approval</w:t>
      </w:r>
    </w:p>
    <w:p w14:paraId="7820F8A6" w14:textId="7F4657D8" w:rsidR="005C4B2B" w:rsidRDefault="00673C8F" w:rsidP="00FB75F5">
      <w:pPr>
        <w:pStyle w:val="Heading1"/>
        <w:numPr>
          <w:ilvl w:val="0"/>
          <w:numId w:val="8"/>
        </w:numPr>
        <w:spacing w:before="120" w:after="120"/>
        <w:rPr>
          <w:lang w:eastAsia="zh-CN"/>
        </w:rPr>
      </w:pPr>
      <w:r>
        <w:rPr>
          <w:lang w:eastAsia="zh-CN"/>
        </w:rPr>
        <w:t>Introduction</w:t>
      </w:r>
    </w:p>
    <w:p w14:paraId="349A4F0D" w14:textId="196907DB" w:rsidR="003F34EF" w:rsidRPr="009C1E3E" w:rsidRDefault="009C1E3E" w:rsidP="00F87D95">
      <w:pPr>
        <w:rPr>
          <w:rFonts w:eastAsiaTheme="minorEastAsia" w:cs="Calibri"/>
          <w:b/>
          <w:color w:val="0000FF"/>
          <w:sz w:val="18"/>
          <w:lang w:eastAsia="zh-CN"/>
        </w:rPr>
      </w:pPr>
      <w:r>
        <w:rPr>
          <w:rFonts w:eastAsiaTheme="minorEastAsia" w:hint="eastAsia"/>
          <w:lang w:eastAsia="zh-CN"/>
        </w:rPr>
        <w:t xml:space="preserve">In this paper, we further discuss issues </w:t>
      </w:r>
      <w:r>
        <w:rPr>
          <w:rFonts w:eastAsiaTheme="minorEastAsia"/>
          <w:lang w:eastAsia="zh-CN"/>
        </w:rPr>
        <w:t>related</w:t>
      </w:r>
      <w:r>
        <w:rPr>
          <w:rFonts w:eastAsiaTheme="minorEastAsia" w:hint="eastAsia"/>
          <w:lang w:eastAsia="zh-CN"/>
        </w:rPr>
        <w:t xml:space="preserve"> to AIML for </w:t>
      </w:r>
      <w:proofErr w:type="spellStart"/>
      <w:r>
        <w:rPr>
          <w:rFonts w:eastAsiaTheme="minorEastAsia" w:hint="eastAsia"/>
          <w:lang w:eastAsia="zh-CN"/>
        </w:rPr>
        <w:t>gNB</w:t>
      </w:r>
      <w:proofErr w:type="spellEnd"/>
      <w:r>
        <w:rPr>
          <w:rFonts w:eastAsiaTheme="minorEastAsia" w:hint="eastAsia"/>
          <w:lang w:eastAsia="zh-CN"/>
        </w:rPr>
        <w:t xml:space="preserve"> assisted positioning case 3a and 3b.</w:t>
      </w:r>
    </w:p>
    <w:p w14:paraId="1BA001A0" w14:textId="5379962B" w:rsidR="00265F85" w:rsidRDefault="005F6015" w:rsidP="00FB75F5">
      <w:pPr>
        <w:pStyle w:val="Heading1"/>
        <w:numPr>
          <w:ilvl w:val="0"/>
          <w:numId w:val="8"/>
        </w:numPr>
        <w:rPr>
          <w:rFonts w:eastAsiaTheme="minorEastAsia"/>
          <w:lang w:eastAsia="zh-CN"/>
        </w:rPr>
      </w:pPr>
      <w:r>
        <w:rPr>
          <w:lang w:eastAsia="zh-CN"/>
        </w:rPr>
        <w:t>Discussion</w:t>
      </w:r>
    </w:p>
    <w:p w14:paraId="6708F379" w14:textId="6285C7C8" w:rsidR="005329F1" w:rsidRDefault="005329F1" w:rsidP="00FB75F5">
      <w:pPr>
        <w:pStyle w:val="Heading2"/>
        <w:numPr>
          <w:ilvl w:val="1"/>
          <w:numId w:val="8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Case 3a: AIML for NG-RAN node assisted positioning with </w:t>
      </w:r>
      <w:proofErr w:type="spellStart"/>
      <w:r>
        <w:rPr>
          <w:rFonts w:eastAsiaTheme="minorEastAsia" w:hint="eastAsia"/>
          <w:lang w:eastAsia="zh-CN"/>
        </w:rPr>
        <w:t>gNB</w:t>
      </w:r>
      <w:proofErr w:type="spellEnd"/>
      <w:r>
        <w:rPr>
          <w:rFonts w:eastAsiaTheme="minorEastAsia" w:hint="eastAsia"/>
          <w:lang w:eastAsia="zh-CN"/>
        </w:rPr>
        <w:t>-side model</w:t>
      </w:r>
    </w:p>
    <w:p w14:paraId="3C8F0028" w14:textId="77777777" w:rsidR="000A0112" w:rsidRPr="00910D67" w:rsidRDefault="000A0112" w:rsidP="000A0112">
      <w:pPr>
        <w:rPr>
          <w:rFonts w:cs="Calibri"/>
          <w:b/>
          <w:color w:val="008000"/>
          <w:sz w:val="18"/>
          <w:szCs w:val="22"/>
        </w:rPr>
      </w:pPr>
      <w:r w:rsidRPr="00910D67">
        <w:rPr>
          <w:rFonts w:cs="Calibri"/>
          <w:b/>
          <w:color w:val="008000"/>
          <w:sz w:val="18"/>
        </w:rPr>
        <w:t xml:space="preserve">Turn the “WA: The LMF starts a </w:t>
      </w:r>
      <w:proofErr w:type="spellStart"/>
      <w:r w:rsidRPr="00910D67">
        <w:rPr>
          <w:rFonts w:cs="Calibri"/>
          <w:b/>
          <w:color w:val="008000"/>
          <w:sz w:val="18"/>
        </w:rPr>
        <w:t>NRPPa</w:t>
      </w:r>
      <w:proofErr w:type="spellEnd"/>
      <w:r w:rsidRPr="00910D67">
        <w:rPr>
          <w:rFonts w:cs="Calibri"/>
          <w:b/>
          <w:color w:val="008000"/>
          <w:sz w:val="18"/>
        </w:rPr>
        <w:t xml:space="preserve"> transaction. The </w:t>
      </w:r>
      <w:proofErr w:type="spellStart"/>
      <w:r w:rsidRPr="00910D67">
        <w:rPr>
          <w:rFonts w:cs="Calibri"/>
          <w:b/>
          <w:color w:val="008000"/>
          <w:sz w:val="18"/>
        </w:rPr>
        <w:t>gNB</w:t>
      </w:r>
      <w:proofErr w:type="spellEnd"/>
      <w:r w:rsidRPr="00910D67">
        <w:rPr>
          <w:rFonts w:cs="Calibri"/>
          <w:b/>
          <w:color w:val="008000"/>
          <w:sz w:val="18"/>
        </w:rPr>
        <w:t xml:space="preserve"> determines that data collection is needed.” to an agreement.</w:t>
      </w:r>
    </w:p>
    <w:p w14:paraId="5505C7E3" w14:textId="77777777" w:rsidR="000A0112" w:rsidRPr="00910D67" w:rsidRDefault="000A0112" w:rsidP="000A0112">
      <w:pPr>
        <w:rPr>
          <w:rFonts w:cs="Calibri"/>
          <w:b/>
          <w:color w:val="008000"/>
          <w:sz w:val="18"/>
        </w:rPr>
      </w:pPr>
      <w:r w:rsidRPr="00910D67">
        <w:rPr>
          <w:rFonts w:cs="Calibri"/>
          <w:b/>
          <w:color w:val="008000"/>
          <w:sz w:val="18"/>
        </w:rPr>
        <w:t xml:space="preserve">For case 3a, it should be possible to collect data in both an </w:t>
      </w:r>
      <w:r w:rsidRPr="000A0112">
        <w:rPr>
          <w:rFonts w:cs="Calibri"/>
          <w:b/>
          <w:color w:val="008000"/>
          <w:sz w:val="18"/>
          <w:highlight w:val="yellow"/>
        </w:rPr>
        <w:t>“opportunistic” (</w:t>
      </w:r>
      <w:proofErr w:type="spellStart"/>
      <w:r w:rsidRPr="000A0112">
        <w:rPr>
          <w:rFonts w:cs="Calibri"/>
          <w:b/>
          <w:color w:val="008000"/>
          <w:sz w:val="18"/>
          <w:highlight w:val="yellow"/>
        </w:rPr>
        <w:t>gNB</w:t>
      </w:r>
      <w:proofErr w:type="spellEnd"/>
      <w:r w:rsidRPr="000A0112">
        <w:rPr>
          <w:rFonts w:cs="Calibri"/>
          <w:b/>
          <w:color w:val="008000"/>
          <w:sz w:val="18"/>
          <w:highlight w:val="yellow"/>
        </w:rPr>
        <w:t xml:space="preserve"> collects available data from ongoing positioning sessions)</w:t>
      </w:r>
      <w:r w:rsidRPr="00910D67">
        <w:rPr>
          <w:rFonts w:cs="Calibri"/>
          <w:b/>
          <w:color w:val="008000"/>
          <w:sz w:val="18"/>
        </w:rPr>
        <w:t xml:space="preserve"> and “proactive” (</w:t>
      </w:r>
      <w:proofErr w:type="spellStart"/>
      <w:r w:rsidRPr="00910D67">
        <w:rPr>
          <w:rFonts w:cs="Calibri"/>
          <w:b/>
          <w:color w:val="008000"/>
          <w:sz w:val="18"/>
        </w:rPr>
        <w:t>gNB</w:t>
      </w:r>
      <w:proofErr w:type="spellEnd"/>
      <w:r w:rsidRPr="00910D67">
        <w:rPr>
          <w:rFonts w:cs="Calibri"/>
          <w:b/>
          <w:color w:val="008000"/>
          <w:sz w:val="18"/>
        </w:rPr>
        <w:t xml:space="preserve"> triggers data collection at the LMF, e.g., which may trigger positioning) manner.</w:t>
      </w:r>
    </w:p>
    <w:p w14:paraId="59D222A2" w14:textId="77777777" w:rsidR="000A0112" w:rsidRPr="00910D67" w:rsidRDefault="000A0112" w:rsidP="000A0112">
      <w:pPr>
        <w:rPr>
          <w:rFonts w:cs="Calibri"/>
          <w:b/>
          <w:color w:val="008000"/>
          <w:sz w:val="18"/>
        </w:rPr>
      </w:pPr>
      <w:r w:rsidRPr="00910D67">
        <w:rPr>
          <w:rFonts w:cs="Calibri"/>
          <w:b/>
          <w:color w:val="008000"/>
          <w:sz w:val="18"/>
        </w:rPr>
        <w:t xml:space="preserve">For case 3a, it should be possible for the </w:t>
      </w:r>
      <w:proofErr w:type="spellStart"/>
      <w:r w:rsidRPr="00910D67">
        <w:rPr>
          <w:rFonts w:cs="Calibri"/>
          <w:b/>
          <w:color w:val="008000"/>
          <w:sz w:val="18"/>
        </w:rPr>
        <w:t>gNB</w:t>
      </w:r>
      <w:proofErr w:type="spellEnd"/>
      <w:r w:rsidRPr="00910D67">
        <w:rPr>
          <w:rFonts w:cs="Calibri"/>
          <w:b/>
          <w:color w:val="008000"/>
          <w:sz w:val="18"/>
        </w:rPr>
        <w:t xml:space="preserve"> to collect data for both served and non-served UEs.</w:t>
      </w:r>
    </w:p>
    <w:p w14:paraId="7DB735F5" w14:textId="18DA5387" w:rsidR="005A3679" w:rsidRDefault="000A0112" w:rsidP="000A0112">
      <w:pPr>
        <w:rPr>
          <w:rFonts w:eastAsiaTheme="minorEastAsia" w:cs="Calibri"/>
          <w:lang w:eastAsia="zh-CN"/>
        </w:rPr>
      </w:pPr>
      <w:r w:rsidRPr="00910D67">
        <w:rPr>
          <w:rFonts w:cs="Calibri"/>
          <w:b/>
          <w:color w:val="008000"/>
          <w:sz w:val="18"/>
        </w:rPr>
        <w:t xml:space="preserve">WA: For case 3a data collection, Part A is known internally by the </w:t>
      </w:r>
      <w:proofErr w:type="spellStart"/>
      <w:r w:rsidRPr="00910D67">
        <w:rPr>
          <w:rFonts w:cs="Calibri"/>
          <w:b/>
          <w:color w:val="008000"/>
          <w:sz w:val="18"/>
        </w:rPr>
        <w:t>gNB</w:t>
      </w:r>
      <w:proofErr w:type="spellEnd"/>
      <w:r w:rsidRPr="00910D67">
        <w:rPr>
          <w:rFonts w:cs="Calibri"/>
          <w:b/>
          <w:color w:val="008000"/>
          <w:sz w:val="18"/>
        </w:rPr>
        <w:t xml:space="preserve"> and is not necessarily signalled outside the </w:t>
      </w:r>
      <w:proofErr w:type="spellStart"/>
      <w:r w:rsidRPr="00910D67">
        <w:rPr>
          <w:rFonts w:cs="Calibri"/>
          <w:b/>
          <w:color w:val="008000"/>
          <w:sz w:val="18"/>
        </w:rPr>
        <w:t>gNB</w:t>
      </w:r>
      <w:proofErr w:type="spellEnd"/>
      <w:r w:rsidRPr="00910D67">
        <w:rPr>
          <w:rFonts w:cs="Calibri"/>
          <w:b/>
          <w:color w:val="008000"/>
          <w:sz w:val="18"/>
        </w:rPr>
        <w:t>.</w:t>
      </w:r>
      <w:r w:rsidRPr="00910D67">
        <w:rPr>
          <w:rFonts w:cs="Calibri"/>
        </w:rPr>
        <w:t xml:space="preserve"> </w:t>
      </w:r>
    </w:p>
    <w:p w14:paraId="42C8FD02" w14:textId="77777777" w:rsidR="009C1E3E" w:rsidRPr="009C1E3E" w:rsidRDefault="009C1E3E" w:rsidP="000A0112">
      <w:pPr>
        <w:rPr>
          <w:rFonts w:eastAsiaTheme="minorEastAsia" w:cs="Calibri"/>
          <w:lang w:eastAsia="zh-CN"/>
        </w:rPr>
      </w:pPr>
    </w:p>
    <w:p w14:paraId="6A0DC36D" w14:textId="7CA2A3E4" w:rsidR="00FF289E" w:rsidRDefault="00911C2A" w:rsidP="008B465E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the previous RAN3 meeting, </w:t>
      </w:r>
      <w:r w:rsidR="00B428BD">
        <w:rPr>
          <w:rFonts w:eastAsiaTheme="minorEastAsia"/>
          <w:lang w:eastAsia="zh-CN"/>
        </w:rPr>
        <w:t>“</w:t>
      </w:r>
      <w:r w:rsidR="00B428BD">
        <w:rPr>
          <w:rFonts w:eastAsiaTheme="minorEastAsia" w:hint="eastAsia"/>
          <w:lang w:eastAsia="zh-CN"/>
        </w:rPr>
        <w:t>opportunistic</w:t>
      </w:r>
      <w:r w:rsidR="00B428BD">
        <w:rPr>
          <w:rFonts w:eastAsiaTheme="minorEastAsia"/>
          <w:lang w:eastAsia="zh-CN"/>
        </w:rPr>
        <w:t>”</w:t>
      </w:r>
      <w:r w:rsidR="00B428BD">
        <w:rPr>
          <w:rFonts w:eastAsiaTheme="minorEastAsia" w:hint="eastAsia"/>
          <w:lang w:eastAsia="zh-CN"/>
        </w:rPr>
        <w:t xml:space="preserve"> and </w:t>
      </w:r>
      <w:r w:rsidR="00B428BD">
        <w:rPr>
          <w:rFonts w:eastAsiaTheme="minorEastAsia"/>
          <w:lang w:eastAsia="zh-CN"/>
        </w:rPr>
        <w:t>“</w:t>
      </w:r>
      <w:r w:rsidR="00B428BD">
        <w:rPr>
          <w:rFonts w:eastAsiaTheme="minorEastAsia" w:hint="eastAsia"/>
          <w:lang w:eastAsia="zh-CN"/>
        </w:rPr>
        <w:t>proactive</w:t>
      </w:r>
      <w:r w:rsidR="00B428BD">
        <w:rPr>
          <w:rFonts w:eastAsiaTheme="minorEastAsia"/>
          <w:lang w:eastAsia="zh-CN"/>
        </w:rPr>
        <w:t>”</w:t>
      </w:r>
      <w:r w:rsidR="00B428BD">
        <w:rPr>
          <w:rFonts w:eastAsiaTheme="minorEastAsia" w:hint="eastAsia"/>
          <w:lang w:eastAsia="zh-CN"/>
        </w:rPr>
        <w:t xml:space="preserve"> approaches have been identified for </w:t>
      </w:r>
      <w:proofErr w:type="spellStart"/>
      <w:r w:rsidR="00B428BD">
        <w:rPr>
          <w:rFonts w:eastAsiaTheme="minorEastAsia" w:hint="eastAsia"/>
          <w:lang w:eastAsia="zh-CN"/>
        </w:rPr>
        <w:t>gNB</w:t>
      </w:r>
      <w:proofErr w:type="spellEnd"/>
      <w:r w:rsidR="00B428BD">
        <w:rPr>
          <w:rFonts w:eastAsiaTheme="minorEastAsia" w:hint="eastAsia"/>
          <w:lang w:eastAsia="zh-CN"/>
        </w:rPr>
        <w:t xml:space="preserve"> to collect the training data </w:t>
      </w:r>
      <w:r w:rsidR="00C87759">
        <w:rPr>
          <w:rFonts w:eastAsiaTheme="minorEastAsia" w:hint="eastAsia"/>
          <w:lang w:eastAsia="zh-CN"/>
        </w:rPr>
        <w:t xml:space="preserve">Part B from LMF. </w:t>
      </w:r>
      <w:r w:rsidR="00376E93">
        <w:rPr>
          <w:rFonts w:eastAsiaTheme="minorEastAsia" w:hint="eastAsia"/>
          <w:lang w:eastAsia="zh-CN"/>
        </w:rPr>
        <w:t xml:space="preserve">In our understanding, both </w:t>
      </w:r>
      <w:r w:rsidR="00376E93">
        <w:rPr>
          <w:rFonts w:eastAsiaTheme="minorEastAsia"/>
          <w:lang w:eastAsia="zh-CN"/>
        </w:rPr>
        <w:t>“</w:t>
      </w:r>
      <w:r w:rsidR="00376E93">
        <w:rPr>
          <w:rFonts w:eastAsiaTheme="minorEastAsia" w:hint="eastAsia"/>
          <w:lang w:eastAsia="zh-CN"/>
        </w:rPr>
        <w:t>opportunistic</w:t>
      </w:r>
      <w:r w:rsidR="00376E93">
        <w:rPr>
          <w:rFonts w:eastAsiaTheme="minorEastAsia"/>
          <w:lang w:eastAsia="zh-CN"/>
        </w:rPr>
        <w:t>”</w:t>
      </w:r>
      <w:r w:rsidR="00376E93">
        <w:rPr>
          <w:rFonts w:eastAsiaTheme="minorEastAsia" w:hint="eastAsia"/>
          <w:lang w:eastAsia="zh-CN"/>
        </w:rPr>
        <w:t xml:space="preserve"> and </w:t>
      </w:r>
      <w:r w:rsidR="00376E93">
        <w:rPr>
          <w:rFonts w:eastAsiaTheme="minorEastAsia"/>
          <w:lang w:eastAsia="zh-CN"/>
        </w:rPr>
        <w:t>“</w:t>
      </w:r>
      <w:r w:rsidR="00376E93">
        <w:rPr>
          <w:rFonts w:eastAsiaTheme="minorEastAsia" w:hint="eastAsia"/>
          <w:lang w:eastAsia="zh-CN"/>
        </w:rPr>
        <w:t>proactive</w:t>
      </w:r>
      <w:r w:rsidR="00376E93">
        <w:rPr>
          <w:rFonts w:eastAsiaTheme="minorEastAsia"/>
          <w:lang w:eastAsia="zh-CN"/>
        </w:rPr>
        <w:t>”</w:t>
      </w:r>
      <w:r w:rsidR="00376E93">
        <w:rPr>
          <w:rFonts w:eastAsiaTheme="minorEastAsia" w:hint="eastAsia"/>
          <w:lang w:eastAsia="zh-CN"/>
        </w:rPr>
        <w:t xml:space="preserve"> approaches can be supported for different purposes:</w:t>
      </w:r>
    </w:p>
    <w:p w14:paraId="46E9EA9F" w14:textId="44E44FA3" w:rsidR="00C87759" w:rsidRDefault="00C87759" w:rsidP="00376E93">
      <w:pPr>
        <w:pStyle w:val="ListParagraph"/>
        <w:numPr>
          <w:ilvl w:val="0"/>
          <w:numId w:val="23"/>
        </w:numPr>
        <w:rPr>
          <w:rFonts w:eastAsiaTheme="minorEastAsia"/>
          <w:lang w:eastAsia="zh-CN"/>
        </w:rPr>
      </w:pPr>
      <w:r w:rsidRPr="00376E93">
        <w:rPr>
          <w:rFonts w:eastAsiaTheme="minorEastAsia"/>
          <w:lang w:eastAsia="zh-CN"/>
        </w:rPr>
        <w:t>“opportunistic”</w:t>
      </w:r>
      <w:r w:rsidR="00937BB0" w:rsidRPr="00376E93">
        <w:rPr>
          <w:rFonts w:eastAsiaTheme="minorEastAsia" w:hint="eastAsia"/>
          <w:lang w:eastAsia="zh-CN"/>
        </w:rPr>
        <w:t xml:space="preserve"> approach can work for e.g. AIML monitoring during an on going AIML based positioning session.</w:t>
      </w:r>
    </w:p>
    <w:p w14:paraId="0505B110" w14:textId="2855FA40" w:rsidR="00376E93" w:rsidRDefault="00376E93" w:rsidP="00376E93">
      <w:pPr>
        <w:pStyle w:val="ListParagraph"/>
        <w:numPr>
          <w:ilvl w:val="0"/>
          <w:numId w:val="23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“</w:t>
      </w:r>
      <w:r>
        <w:rPr>
          <w:rFonts w:eastAsiaTheme="minorEastAsia" w:hint="eastAsia"/>
          <w:lang w:eastAsia="zh-CN"/>
        </w:rPr>
        <w:t>proactive</w:t>
      </w:r>
      <w:r>
        <w:rPr>
          <w:rFonts w:eastAsiaTheme="minorEastAsia"/>
          <w:lang w:eastAsia="zh-CN"/>
        </w:rPr>
        <w:t>”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approach</w:t>
      </w:r>
      <w:r>
        <w:rPr>
          <w:rFonts w:eastAsiaTheme="minorEastAsia" w:hint="eastAsia"/>
          <w:lang w:eastAsia="zh-CN"/>
        </w:rPr>
        <w:t xml:space="preserve"> can work for the initial </w:t>
      </w:r>
      <w:r w:rsidR="00315DD0">
        <w:rPr>
          <w:rFonts w:eastAsiaTheme="minorEastAsia" w:hint="eastAsia"/>
          <w:lang w:eastAsia="zh-CN"/>
        </w:rPr>
        <w:t xml:space="preserve">offline </w:t>
      </w:r>
      <w:r>
        <w:rPr>
          <w:rFonts w:eastAsiaTheme="minorEastAsia" w:hint="eastAsia"/>
          <w:lang w:eastAsia="zh-CN"/>
        </w:rPr>
        <w:t xml:space="preserve">training with data collected from </w:t>
      </w:r>
      <w:r w:rsidR="00315DD0">
        <w:rPr>
          <w:rFonts w:eastAsiaTheme="minorEastAsia" w:hint="eastAsia"/>
          <w:lang w:eastAsia="zh-CN"/>
        </w:rPr>
        <w:t>good</w:t>
      </w:r>
      <w:r>
        <w:rPr>
          <w:rFonts w:eastAsiaTheme="minorEastAsia" w:hint="eastAsia"/>
          <w:lang w:eastAsia="zh-CN"/>
        </w:rPr>
        <w:t xml:space="preserve"> amount of UEs. </w:t>
      </w:r>
    </w:p>
    <w:p w14:paraId="6FBAB5ED" w14:textId="3379DC37" w:rsidR="00315DD0" w:rsidRDefault="00315DD0" w:rsidP="00315DD0">
      <w:pPr>
        <w:pStyle w:val="Proposal"/>
      </w:pPr>
      <w:bookmarkStart w:id="0" w:name="_Toc194050442"/>
      <w:r>
        <w:rPr>
          <w:rFonts w:hint="eastAsia"/>
        </w:rPr>
        <w:t xml:space="preserve">RAN3 confirms that both </w:t>
      </w:r>
      <w:r>
        <w:t>“</w:t>
      </w:r>
      <w:r>
        <w:rPr>
          <w:rFonts w:hint="eastAsia"/>
        </w:rPr>
        <w:t>opportunistic</w:t>
      </w:r>
      <w:r>
        <w:t>”</w:t>
      </w:r>
      <w:r>
        <w:rPr>
          <w:rFonts w:hint="eastAsia"/>
        </w:rPr>
        <w:t xml:space="preserve"> and </w:t>
      </w:r>
      <w:r>
        <w:t>“</w:t>
      </w:r>
      <w:r>
        <w:rPr>
          <w:rFonts w:hint="eastAsia"/>
        </w:rPr>
        <w:t>proactive</w:t>
      </w:r>
      <w:r>
        <w:t>”</w:t>
      </w:r>
      <w:r>
        <w:rPr>
          <w:rFonts w:hint="eastAsia"/>
        </w:rPr>
        <w:t xml:space="preserve"> approaches are supported for </w:t>
      </w:r>
      <w:proofErr w:type="spellStart"/>
      <w:r>
        <w:rPr>
          <w:rFonts w:hint="eastAsia"/>
        </w:rPr>
        <w:t>gNB</w:t>
      </w:r>
      <w:proofErr w:type="spellEnd"/>
      <w:r>
        <w:rPr>
          <w:rFonts w:hint="eastAsia"/>
        </w:rPr>
        <w:t xml:space="preserve"> to collect the </w:t>
      </w:r>
      <w:r w:rsidR="00A02E38">
        <w:rPr>
          <w:rFonts w:hint="eastAsia"/>
        </w:rPr>
        <w:t>part B data from LMF.</w:t>
      </w:r>
      <w:bookmarkEnd w:id="0"/>
    </w:p>
    <w:p w14:paraId="7AABE052" w14:textId="506C33B8" w:rsidR="00A02E38" w:rsidRDefault="00A02E38" w:rsidP="00A02E38">
      <w:pPr>
        <w:rPr>
          <w:rFonts w:eastAsiaTheme="minorEastAsia"/>
          <w:lang w:eastAsia="zh-CN"/>
        </w:rPr>
      </w:pPr>
    </w:p>
    <w:p w14:paraId="1680720B" w14:textId="4E44E4B3" w:rsidR="00A02E38" w:rsidRPr="00135867" w:rsidRDefault="00AD6C40" w:rsidP="00A02E38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legacy UL based positioning, </w:t>
      </w:r>
      <w:r w:rsidR="006B1B9D">
        <w:rPr>
          <w:rFonts w:eastAsiaTheme="minorEastAsia" w:hint="eastAsia"/>
          <w:lang w:eastAsia="zh-CN"/>
        </w:rPr>
        <w:t>the</w:t>
      </w:r>
      <w:r w:rsidR="007F3ACA">
        <w:rPr>
          <w:rFonts w:eastAsiaTheme="minorEastAsia" w:hint="eastAsia"/>
          <w:lang w:eastAsia="zh-CN"/>
        </w:rPr>
        <w:t xml:space="preserve"> </w:t>
      </w:r>
      <w:proofErr w:type="spellStart"/>
      <w:r w:rsidR="007F3ACA">
        <w:rPr>
          <w:rFonts w:eastAsiaTheme="minorEastAsia" w:hint="eastAsia"/>
          <w:lang w:eastAsia="zh-CN"/>
        </w:rPr>
        <w:t>NRPPa</w:t>
      </w:r>
      <w:proofErr w:type="spellEnd"/>
      <w:r w:rsidR="006B1B9D">
        <w:rPr>
          <w:rFonts w:eastAsiaTheme="minorEastAsia" w:hint="eastAsia"/>
          <w:lang w:eastAsia="zh-CN"/>
        </w:rPr>
        <w:t xml:space="preserve"> measurement </w:t>
      </w:r>
      <w:r w:rsidR="006B1B9D">
        <w:rPr>
          <w:rFonts w:eastAsiaTheme="minorEastAsia"/>
          <w:lang w:eastAsia="zh-CN"/>
        </w:rPr>
        <w:t>information</w:t>
      </w:r>
      <w:r w:rsidR="006B1B9D">
        <w:rPr>
          <w:rFonts w:eastAsiaTheme="minorEastAsia" w:hint="eastAsia"/>
          <w:lang w:eastAsia="zh-CN"/>
        </w:rPr>
        <w:t xml:space="preserve"> transfer procedure is used by the LMF to request and receive the SRS measurement from a </w:t>
      </w:r>
      <w:proofErr w:type="spellStart"/>
      <w:r w:rsidR="006B1B9D">
        <w:rPr>
          <w:rFonts w:eastAsiaTheme="minorEastAsia" w:hint="eastAsia"/>
          <w:lang w:eastAsia="zh-CN"/>
        </w:rPr>
        <w:t>gNB</w:t>
      </w:r>
      <w:proofErr w:type="spellEnd"/>
      <w:r w:rsidR="006B1B9D">
        <w:rPr>
          <w:rFonts w:eastAsiaTheme="minorEastAsia" w:hint="eastAsia"/>
          <w:lang w:eastAsia="zh-CN"/>
        </w:rPr>
        <w:t xml:space="preserve">. </w:t>
      </w:r>
      <w:r w:rsidR="008E6267">
        <w:rPr>
          <w:rFonts w:eastAsiaTheme="minorEastAsia" w:hint="eastAsia"/>
          <w:lang w:eastAsia="zh-CN"/>
        </w:rPr>
        <w:t xml:space="preserve">The </w:t>
      </w:r>
      <w:r w:rsidR="007F3ACA">
        <w:rPr>
          <w:rFonts w:eastAsiaTheme="minorEastAsia" w:hint="eastAsia"/>
          <w:lang w:eastAsia="zh-CN"/>
        </w:rPr>
        <w:t xml:space="preserve">concerned </w:t>
      </w:r>
      <w:proofErr w:type="spellStart"/>
      <w:r w:rsidR="007F3ACA">
        <w:rPr>
          <w:rFonts w:eastAsiaTheme="minorEastAsia" w:hint="eastAsia"/>
          <w:lang w:eastAsia="zh-CN"/>
        </w:rPr>
        <w:t>NRPPa</w:t>
      </w:r>
      <w:proofErr w:type="spellEnd"/>
      <w:r w:rsidR="007F3ACA">
        <w:rPr>
          <w:rFonts w:eastAsiaTheme="minorEastAsia" w:hint="eastAsia"/>
          <w:lang w:eastAsia="zh-CN"/>
        </w:rPr>
        <w:t xml:space="preserve"> messages are contained in UL/DL </w:t>
      </w:r>
      <w:proofErr w:type="gramStart"/>
      <w:r w:rsidR="007F3ACA">
        <w:rPr>
          <w:rFonts w:eastAsiaTheme="minorEastAsia" w:hint="eastAsia"/>
          <w:lang w:eastAsia="zh-CN"/>
        </w:rPr>
        <w:t>Non UE</w:t>
      </w:r>
      <w:proofErr w:type="gramEnd"/>
      <w:r w:rsidR="007F3ACA">
        <w:rPr>
          <w:rFonts w:eastAsiaTheme="minorEastAsia" w:hint="eastAsia"/>
          <w:lang w:eastAsia="zh-CN"/>
        </w:rPr>
        <w:t xml:space="preserve"> Associated </w:t>
      </w:r>
      <w:proofErr w:type="spellStart"/>
      <w:r w:rsidR="007F3ACA">
        <w:rPr>
          <w:rFonts w:eastAsiaTheme="minorEastAsia" w:hint="eastAsia"/>
          <w:lang w:eastAsia="zh-CN"/>
        </w:rPr>
        <w:t>NRPPa</w:t>
      </w:r>
      <w:proofErr w:type="spellEnd"/>
      <w:r w:rsidR="007F3ACA">
        <w:rPr>
          <w:rFonts w:eastAsiaTheme="minorEastAsia" w:hint="eastAsia"/>
          <w:lang w:eastAsia="zh-CN"/>
        </w:rPr>
        <w:t xml:space="preserve"> Transport </w:t>
      </w:r>
      <w:r w:rsidR="00C055EE">
        <w:rPr>
          <w:rFonts w:eastAsiaTheme="minorEastAsia" w:hint="eastAsia"/>
          <w:lang w:eastAsia="zh-CN"/>
        </w:rPr>
        <w:t xml:space="preserve">messages in NGAP interface. </w:t>
      </w:r>
      <w:r w:rsidR="007F3CC0">
        <w:rPr>
          <w:rFonts w:eastAsiaTheme="minorEastAsia" w:hint="eastAsia"/>
          <w:lang w:eastAsia="zh-CN"/>
        </w:rPr>
        <w:t xml:space="preserve">The </w:t>
      </w:r>
      <w:proofErr w:type="spellStart"/>
      <w:r w:rsidR="00135867">
        <w:rPr>
          <w:rFonts w:eastAsiaTheme="minorEastAsia" w:hint="eastAsia"/>
          <w:lang w:eastAsia="zh-CN"/>
        </w:rPr>
        <w:t>gNB</w:t>
      </w:r>
      <w:proofErr w:type="spellEnd"/>
      <w:r w:rsidR="00135867">
        <w:rPr>
          <w:rFonts w:eastAsiaTheme="minorEastAsia" w:hint="eastAsia"/>
          <w:lang w:eastAsia="zh-CN"/>
        </w:rPr>
        <w:t xml:space="preserve">, especially non-serving </w:t>
      </w:r>
      <w:proofErr w:type="spellStart"/>
      <w:r w:rsidR="00135867">
        <w:rPr>
          <w:rFonts w:eastAsiaTheme="minorEastAsia" w:hint="eastAsia"/>
          <w:lang w:eastAsia="zh-CN"/>
        </w:rPr>
        <w:t>gNB</w:t>
      </w:r>
      <w:proofErr w:type="spellEnd"/>
      <w:r w:rsidR="00135867">
        <w:rPr>
          <w:rFonts w:eastAsiaTheme="minorEastAsia" w:hint="eastAsia"/>
          <w:lang w:eastAsia="zh-CN"/>
        </w:rPr>
        <w:t xml:space="preserve">, </w:t>
      </w:r>
      <w:r w:rsidR="00135867">
        <w:rPr>
          <w:rFonts w:eastAsiaTheme="minorEastAsia"/>
          <w:lang w:eastAsia="zh-CN"/>
        </w:rPr>
        <w:t>performs</w:t>
      </w:r>
      <w:r w:rsidR="00135867">
        <w:rPr>
          <w:rFonts w:eastAsiaTheme="minorEastAsia" w:hint="eastAsia"/>
          <w:lang w:eastAsia="zh-CN"/>
        </w:rPr>
        <w:t xml:space="preserve"> SRS measurements and reports the </w:t>
      </w:r>
      <w:r w:rsidR="00135867">
        <w:rPr>
          <w:rFonts w:eastAsiaTheme="minorEastAsia"/>
          <w:lang w:eastAsia="zh-CN"/>
        </w:rPr>
        <w:t>measurement</w:t>
      </w:r>
      <w:r w:rsidR="00135867">
        <w:rPr>
          <w:rFonts w:eastAsiaTheme="minorEastAsia" w:hint="eastAsia"/>
          <w:lang w:eastAsia="zh-CN"/>
        </w:rPr>
        <w:t xml:space="preserve"> result to LMF without knowing the associated UE</w:t>
      </w:r>
      <w:r w:rsidR="00E451E3">
        <w:rPr>
          <w:rFonts w:eastAsiaTheme="minorEastAsia" w:hint="eastAsia"/>
          <w:lang w:eastAsia="zh-CN"/>
        </w:rPr>
        <w:t xml:space="preserve"> context</w:t>
      </w:r>
      <w:r w:rsidR="00135867">
        <w:rPr>
          <w:rFonts w:eastAsiaTheme="minorEastAsia" w:hint="eastAsia"/>
          <w:lang w:eastAsia="zh-CN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73701E" w14:paraId="1B1EB586" w14:textId="77777777" w:rsidTr="0073701E">
        <w:tc>
          <w:tcPr>
            <w:tcW w:w="9855" w:type="dxa"/>
          </w:tcPr>
          <w:p w14:paraId="7176BB50" w14:textId="01791763" w:rsidR="006A6B17" w:rsidRPr="000C5AFC" w:rsidRDefault="006A6B17" w:rsidP="00315DD0">
            <w:pPr>
              <w:rPr>
                <w:rFonts w:eastAsiaTheme="minorEastAsia"/>
                <w:b/>
                <w:bCs/>
                <w:sz w:val="22"/>
                <w:szCs w:val="22"/>
                <w:lang w:eastAsia="zh-CN"/>
              </w:rPr>
            </w:pPr>
            <w:r w:rsidRPr="000C5AFC">
              <w:rPr>
                <w:rFonts w:eastAsiaTheme="minorEastAsia" w:hint="eastAsia"/>
                <w:b/>
                <w:bCs/>
                <w:sz w:val="22"/>
                <w:szCs w:val="22"/>
                <w:lang w:eastAsia="zh-CN"/>
              </w:rPr>
              <w:t>TS 38.455</w:t>
            </w:r>
          </w:p>
          <w:p w14:paraId="42081BD3" w14:textId="77777777" w:rsidR="006A6B17" w:rsidRPr="006A6B17" w:rsidRDefault="006A6B17" w:rsidP="006A6B17">
            <w:pPr>
              <w:rPr>
                <w:rFonts w:eastAsiaTheme="minorEastAsia"/>
                <w:lang w:eastAsia="zh-CN"/>
              </w:rPr>
            </w:pPr>
            <w:bookmarkStart w:id="1" w:name="_Toc51775959"/>
            <w:bookmarkStart w:id="2" w:name="_Toc56772981"/>
            <w:bookmarkStart w:id="3" w:name="_Toc64447610"/>
            <w:bookmarkStart w:id="4" w:name="_Toc74152266"/>
            <w:bookmarkStart w:id="5" w:name="_Toc88654119"/>
            <w:bookmarkStart w:id="6" w:name="_Toc99056181"/>
            <w:bookmarkStart w:id="7" w:name="_Toc99959114"/>
            <w:bookmarkStart w:id="8" w:name="_Toc105612298"/>
            <w:bookmarkStart w:id="9" w:name="_Toc106109514"/>
            <w:bookmarkStart w:id="10" w:name="_Toc112766406"/>
            <w:bookmarkStart w:id="11" w:name="_Toc113379322"/>
            <w:bookmarkStart w:id="12" w:name="_Toc120091875"/>
            <w:bookmarkStart w:id="13" w:name="_Toc175587080"/>
            <w:r w:rsidRPr="006A6B17">
              <w:rPr>
                <w:rFonts w:eastAsiaTheme="minorEastAsia"/>
                <w:lang w:eastAsia="zh-CN"/>
              </w:rPr>
              <w:t>8.5</w:t>
            </w:r>
            <w:r w:rsidRPr="006A6B17">
              <w:rPr>
                <w:rFonts w:eastAsiaTheme="minorEastAsia"/>
                <w:lang w:eastAsia="zh-CN"/>
              </w:rPr>
              <w:tab/>
              <w:t>Measurement Information Transfer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</w:p>
          <w:p w14:paraId="4C204252" w14:textId="77777777" w:rsidR="006A6B17" w:rsidRPr="006A6B17" w:rsidRDefault="006A6B17" w:rsidP="006A6B17">
            <w:pPr>
              <w:rPr>
                <w:rFonts w:eastAsiaTheme="minorEastAsia"/>
                <w:lang w:eastAsia="zh-CN"/>
              </w:rPr>
            </w:pPr>
            <w:bookmarkStart w:id="14" w:name="_CR8_5_1"/>
            <w:bookmarkStart w:id="15" w:name="_Toc175587081"/>
            <w:bookmarkStart w:id="16" w:name="_Toc120091876"/>
            <w:bookmarkStart w:id="17" w:name="_Toc113379323"/>
            <w:bookmarkStart w:id="18" w:name="_Toc112766407"/>
            <w:bookmarkStart w:id="19" w:name="_Toc106109515"/>
            <w:bookmarkStart w:id="20" w:name="_Toc105612299"/>
            <w:bookmarkStart w:id="21" w:name="_Toc99959115"/>
            <w:bookmarkStart w:id="22" w:name="_Toc99056182"/>
            <w:bookmarkStart w:id="23" w:name="_Toc88654120"/>
            <w:bookmarkStart w:id="24" w:name="_Toc74152267"/>
            <w:bookmarkStart w:id="25" w:name="_Toc64447611"/>
            <w:bookmarkStart w:id="26" w:name="_Toc56772982"/>
            <w:bookmarkStart w:id="27" w:name="_Toc51775960"/>
            <w:bookmarkStart w:id="28" w:name="_Toc478159723"/>
            <w:bookmarkEnd w:id="14"/>
            <w:r w:rsidRPr="006A6B17">
              <w:rPr>
                <w:rFonts w:eastAsiaTheme="minorEastAsia"/>
                <w:lang w:eastAsia="zh-CN"/>
              </w:rPr>
              <w:t>8.5.1</w:t>
            </w:r>
            <w:r w:rsidRPr="006A6B17">
              <w:rPr>
                <w:rFonts w:eastAsiaTheme="minorEastAsia"/>
                <w:lang w:eastAsia="zh-CN"/>
              </w:rPr>
              <w:tab/>
              <w:t>Measurement</w:t>
            </w:r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</w:p>
          <w:p w14:paraId="0C9D275F" w14:textId="77777777" w:rsidR="006A6B17" w:rsidRPr="006A6B17" w:rsidRDefault="006A6B17" w:rsidP="006A6B17">
            <w:pPr>
              <w:rPr>
                <w:rFonts w:eastAsiaTheme="minorEastAsia"/>
                <w:lang w:eastAsia="zh-CN"/>
              </w:rPr>
            </w:pPr>
            <w:bookmarkStart w:id="29" w:name="_CR8_5_1_1"/>
            <w:bookmarkStart w:id="30" w:name="_Toc175587082"/>
            <w:bookmarkStart w:id="31" w:name="_Toc120091877"/>
            <w:bookmarkStart w:id="32" w:name="_Toc113379324"/>
            <w:bookmarkStart w:id="33" w:name="_Toc112766408"/>
            <w:bookmarkStart w:id="34" w:name="_Toc106109516"/>
            <w:bookmarkStart w:id="35" w:name="_Toc105612300"/>
            <w:bookmarkStart w:id="36" w:name="_Toc99959116"/>
            <w:bookmarkStart w:id="37" w:name="_Toc99056183"/>
            <w:bookmarkStart w:id="38" w:name="_Toc88654121"/>
            <w:bookmarkStart w:id="39" w:name="_Toc74152268"/>
            <w:bookmarkStart w:id="40" w:name="_Toc64447612"/>
            <w:bookmarkStart w:id="41" w:name="_Toc56772983"/>
            <w:bookmarkStart w:id="42" w:name="_Toc51775961"/>
            <w:bookmarkStart w:id="43" w:name="_Toc478159724"/>
            <w:bookmarkEnd w:id="29"/>
            <w:r w:rsidRPr="006A6B17">
              <w:rPr>
                <w:rFonts w:eastAsiaTheme="minorEastAsia"/>
                <w:lang w:eastAsia="zh-CN"/>
              </w:rPr>
              <w:t>8.5.1.1</w:t>
            </w:r>
            <w:r w:rsidRPr="006A6B17">
              <w:rPr>
                <w:rFonts w:eastAsiaTheme="minorEastAsia"/>
                <w:lang w:eastAsia="zh-CN"/>
              </w:rPr>
              <w:tab/>
              <w:t>General</w:t>
            </w:r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  <w:bookmarkEnd w:id="41"/>
            <w:bookmarkEnd w:id="42"/>
            <w:bookmarkEnd w:id="43"/>
          </w:p>
          <w:p w14:paraId="03FC2A5A" w14:textId="77777777" w:rsidR="006A6B17" w:rsidRPr="006A6B17" w:rsidRDefault="006A6B17" w:rsidP="006A6B17">
            <w:pPr>
              <w:rPr>
                <w:rFonts w:eastAsiaTheme="minorEastAsia"/>
                <w:lang w:eastAsia="zh-CN"/>
              </w:rPr>
            </w:pPr>
            <w:r w:rsidRPr="006A6B17">
              <w:rPr>
                <w:rFonts w:eastAsiaTheme="minorEastAsia"/>
                <w:lang w:eastAsia="zh-CN"/>
              </w:rPr>
              <w:lastRenderedPageBreak/>
              <w:t xml:space="preserve">The Measurement procedure allows the LMF to request one or more TRPs in the NG-RAN node to perform and report positioning measurements. This procedure applies only if the NG-RAN node is a </w:t>
            </w:r>
            <w:proofErr w:type="spellStart"/>
            <w:r w:rsidRPr="006A6B17">
              <w:rPr>
                <w:rFonts w:eastAsiaTheme="minorEastAsia"/>
                <w:lang w:eastAsia="zh-CN"/>
              </w:rPr>
              <w:t>gNB</w:t>
            </w:r>
            <w:proofErr w:type="spellEnd"/>
            <w:r w:rsidRPr="006A6B17">
              <w:rPr>
                <w:rFonts w:eastAsiaTheme="minorEastAsia"/>
                <w:lang w:eastAsia="zh-CN"/>
              </w:rPr>
              <w:t>.</w:t>
            </w:r>
          </w:p>
          <w:p w14:paraId="7BF17311" w14:textId="77777777" w:rsidR="006A6B17" w:rsidRPr="006A6B17" w:rsidRDefault="006A6B17" w:rsidP="006A6B17">
            <w:pPr>
              <w:rPr>
                <w:rFonts w:eastAsiaTheme="minorEastAsia"/>
                <w:lang w:eastAsia="zh-CN"/>
              </w:rPr>
            </w:pPr>
            <w:bookmarkStart w:id="44" w:name="_CR8_5_1_2"/>
            <w:bookmarkStart w:id="45" w:name="_Toc175587083"/>
            <w:bookmarkStart w:id="46" w:name="_Toc120091878"/>
            <w:bookmarkStart w:id="47" w:name="_Toc113379325"/>
            <w:bookmarkStart w:id="48" w:name="_Toc112766409"/>
            <w:bookmarkStart w:id="49" w:name="_Toc106109517"/>
            <w:bookmarkStart w:id="50" w:name="_Toc105612301"/>
            <w:bookmarkStart w:id="51" w:name="_Toc99959117"/>
            <w:bookmarkStart w:id="52" w:name="_Toc99056184"/>
            <w:bookmarkStart w:id="53" w:name="_Toc88654122"/>
            <w:bookmarkStart w:id="54" w:name="_Toc74152269"/>
            <w:bookmarkStart w:id="55" w:name="_Toc64447613"/>
            <w:bookmarkStart w:id="56" w:name="_Toc56772984"/>
            <w:bookmarkStart w:id="57" w:name="_Toc51775962"/>
            <w:bookmarkStart w:id="58" w:name="_Toc478159725"/>
            <w:bookmarkEnd w:id="44"/>
            <w:r w:rsidRPr="006A6B17">
              <w:rPr>
                <w:rFonts w:eastAsiaTheme="minorEastAsia"/>
                <w:lang w:eastAsia="zh-CN"/>
              </w:rPr>
              <w:t>8.5.1.2</w:t>
            </w:r>
            <w:r w:rsidRPr="006A6B17">
              <w:rPr>
                <w:rFonts w:eastAsiaTheme="minorEastAsia"/>
                <w:lang w:eastAsia="zh-CN"/>
              </w:rPr>
              <w:tab/>
              <w:t>Successful Operation</w:t>
            </w:r>
            <w:bookmarkEnd w:id="45"/>
            <w:bookmarkEnd w:id="46"/>
            <w:bookmarkEnd w:id="47"/>
            <w:bookmarkEnd w:id="48"/>
            <w:bookmarkEnd w:id="49"/>
            <w:bookmarkEnd w:id="50"/>
            <w:bookmarkEnd w:id="51"/>
            <w:bookmarkEnd w:id="52"/>
            <w:bookmarkEnd w:id="53"/>
            <w:bookmarkEnd w:id="54"/>
            <w:bookmarkEnd w:id="55"/>
            <w:bookmarkEnd w:id="56"/>
            <w:bookmarkEnd w:id="57"/>
            <w:bookmarkEnd w:id="58"/>
          </w:p>
          <w:p w14:paraId="78D8521A" w14:textId="77777777" w:rsidR="006A6B17" w:rsidRPr="006A6B17" w:rsidRDefault="006A6B17" w:rsidP="006A6B17">
            <w:pPr>
              <w:rPr>
                <w:rFonts w:eastAsiaTheme="minorEastAsia"/>
                <w:b/>
                <w:lang w:val="en-US" w:eastAsia="zh-CN"/>
              </w:rPr>
            </w:pPr>
            <w:r w:rsidRPr="006A6B17">
              <w:rPr>
                <w:rFonts w:eastAsiaTheme="minorEastAsia"/>
                <w:b/>
                <w:lang w:eastAsia="zh-CN"/>
              </w:rPr>
              <w:object w:dxaOrig="6450" w:dyaOrig="2470" w14:anchorId="6776578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22.8pt;height:123.6pt" o:ole="">
                  <v:imagedata r:id="rId11" o:title=""/>
                </v:shape>
                <o:OLEObject Type="Embed" ProgID="Word.Picture.8" ShapeID="_x0000_i1025" DrawAspect="Content" ObjectID="_1804663188" r:id="rId12"/>
              </w:object>
            </w:r>
          </w:p>
          <w:p w14:paraId="1DD2A443" w14:textId="77777777" w:rsidR="006A6B17" w:rsidRPr="006A6B17" w:rsidRDefault="006A6B17" w:rsidP="006A6B17">
            <w:pPr>
              <w:rPr>
                <w:rFonts w:eastAsiaTheme="minorEastAsia"/>
                <w:b/>
                <w:lang w:val="en-US" w:eastAsia="zh-CN"/>
              </w:rPr>
            </w:pPr>
            <w:r w:rsidRPr="006A6B17">
              <w:rPr>
                <w:rFonts w:eastAsiaTheme="minorEastAsia"/>
                <w:b/>
                <w:lang w:val="en-US" w:eastAsia="zh-CN"/>
              </w:rPr>
              <w:t>Figure 8.5.1.2.1: Measurement procedure. Successful operation.</w:t>
            </w:r>
          </w:p>
          <w:p w14:paraId="4C3AF568" w14:textId="77777777" w:rsidR="006B1B9D" w:rsidRPr="006B1B9D" w:rsidRDefault="006B1B9D" w:rsidP="006B1B9D">
            <w:pPr>
              <w:rPr>
                <w:rFonts w:eastAsiaTheme="minorEastAsia"/>
                <w:lang w:eastAsia="zh-CN"/>
              </w:rPr>
            </w:pPr>
            <w:r w:rsidRPr="006B1B9D">
              <w:rPr>
                <w:rFonts w:eastAsiaTheme="minorEastAsia"/>
                <w:lang w:eastAsia="zh-CN"/>
              </w:rPr>
              <w:t xml:space="preserve">If the </w:t>
            </w:r>
            <w:r w:rsidRPr="006B1B9D">
              <w:rPr>
                <w:rFonts w:eastAsiaTheme="minorEastAsia"/>
                <w:i/>
                <w:lang w:eastAsia="zh-CN"/>
              </w:rPr>
              <w:t xml:space="preserve">System Frame Number </w:t>
            </w:r>
            <w:r w:rsidRPr="006B1B9D">
              <w:rPr>
                <w:rFonts w:eastAsiaTheme="minorEastAsia"/>
                <w:lang w:eastAsia="zh-CN"/>
              </w:rPr>
              <w:t>IE and/or the</w:t>
            </w:r>
            <w:r w:rsidRPr="006B1B9D">
              <w:rPr>
                <w:rFonts w:eastAsiaTheme="minorEastAsia"/>
                <w:i/>
                <w:lang w:eastAsia="zh-CN"/>
              </w:rPr>
              <w:t xml:space="preserve"> Slot Number</w:t>
            </w:r>
            <w:r w:rsidRPr="006B1B9D">
              <w:rPr>
                <w:rFonts w:eastAsiaTheme="minorEastAsia"/>
                <w:lang w:eastAsia="zh-CN"/>
              </w:rPr>
              <w:t xml:space="preserve"> IE are included in the MEASUREMENT REQUEST message, the NG-RAN node shall, if supported, consider that the respective information </w:t>
            </w:r>
            <w:r w:rsidRPr="006B1B9D">
              <w:rPr>
                <w:rFonts w:eastAsiaTheme="minorEastAsia"/>
                <w:highlight w:val="yellow"/>
                <w:lang w:eastAsia="zh-CN"/>
              </w:rPr>
              <w:t>indicates the activation time of SRS transmission</w:t>
            </w:r>
            <w:r w:rsidRPr="006B1B9D">
              <w:rPr>
                <w:rFonts w:eastAsiaTheme="minorEastAsia"/>
                <w:lang w:eastAsia="zh-CN"/>
              </w:rPr>
              <w:t>.</w:t>
            </w:r>
          </w:p>
          <w:p w14:paraId="0CE57665" w14:textId="77777777" w:rsidR="006B1B9D" w:rsidRPr="006B1B9D" w:rsidRDefault="006B1B9D" w:rsidP="006B1B9D">
            <w:pPr>
              <w:rPr>
                <w:rFonts w:eastAsiaTheme="minorEastAsia"/>
                <w:lang w:eastAsia="zh-CN"/>
              </w:rPr>
            </w:pPr>
            <w:r w:rsidRPr="006B1B9D">
              <w:rPr>
                <w:rFonts w:eastAsiaTheme="minorEastAsia"/>
                <w:lang w:eastAsia="zh-CN"/>
              </w:rPr>
              <w:t xml:space="preserve">If the </w:t>
            </w:r>
            <w:r w:rsidRPr="006B1B9D">
              <w:rPr>
                <w:rFonts w:eastAsiaTheme="minorEastAsia"/>
                <w:i/>
                <w:iCs/>
                <w:lang w:eastAsia="zh-CN"/>
              </w:rPr>
              <w:t>Report Characteristics</w:t>
            </w:r>
            <w:r w:rsidRPr="006B1B9D">
              <w:rPr>
                <w:rFonts w:eastAsiaTheme="minorEastAsia"/>
                <w:lang w:eastAsia="zh-CN"/>
              </w:rPr>
              <w:t xml:space="preserve"> IE is set to "OnDemand" and the </w:t>
            </w:r>
            <w:r w:rsidRPr="006B1B9D">
              <w:rPr>
                <w:rFonts w:eastAsiaTheme="minorEastAsia"/>
                <w:i/>
                <w:iCs/>
                <w:lang w:eastAsia="zh-CN"/>
              </w:rPr>
              <w:t>Response Time</w:t>
            </w:r>
            <w:r w:rsidRPr="006B1B9D">
              <w:rPr>
                <w:rFonts w:eastAsiaTheme="minorEastAsia"/>
                <w:lang w:eastAsia="zh-CN"/>
              </w:rPr>
              <w:t xml:space="preserve"> IE is included in the MEASUREMENT REQUEST message, the NG-RAN node shall, if supported, return the corresponding measurement results in the MEASUREMENT RESPONSE message within the indicated time.</w:t>
            </w:r>
          </w:p>
          <w:p w14:paraId="59FBAB79" w14:textId="77777777" w:rsidR="006B1B9D" w:rsidRPr="006B1B9D" w:rsidRDefault="006B1B9D" w:rsidP="006B1B9D">
            <w:pPr>
              <w:rPr>
                <w:rFonts w:eastAsiaTheme="minorEastAsia"/>
                <w:lang w:val="en-US" w:eastAsia="zh-CN"/>
              </w:rPr>
            </w:pPr>
            <w:r w:rsidRPr="006B1B9D">
              <w:rPr>
                <w:rFonts w:eastAsiaTheme="minorEastAsia"/>
                <w:lang w:val="en-US" w:eastAsia="zh-CN"/>
              </w:rPr>
              <w:t xml:space="preserve">If the </w:t>
            </w:r>
            <w:r w:rsidRPr="006B1B9D">
              <w:rPr>
                <w:rFonts w:eastAsiaTheme="minorEastAsia"/>
                <w:i/>
                <w:iCs/>
                <w:lang w:val="en-US" w:eastAsia="zh-CN"/>
              </w:rPr>
              <w:t>Measurement Characteristics Request Indicator</w:t>
            </w:r>
            <w:r w:rsidRPr="006B1B9D">
              <w:rPr>
                <w:rFonts w:eastAsiaTheme="minorEastAsia"/>
                <w:lang w:val="en-US" w:eastAsia="zh-CN"/>
              </w:rPr>
              <w:t xml:space="preserve"> IE is included in the MEASUREMENT REQUEST message, the NG-RAN node shall, if supported, </w:t>
            </w:r>
            <w:r w:rsidRPr="006B1B9D">
              <w:rPr>
                <w:rFonts w:eastAsiaTheme="minorEastAsia"/>
                <w:lang w:eastAsia="zh-CN"/>
              </w:rPr>
              <w:t xml:space="preserve">take the requested measurement characteristics into account when configuring measurements, and </w:t>
            </w:r>
            <w:r w:rsidRPr="006B1B9D">
              <w:rPr>
                <w:rFonts w:eastAsiaTheme="minorEastAsia"/>
                <w:lang w:val="en-US" w:eastAsia="zh-CN"/>
              </w:rPr>
              <w:t>include the requested information</w:t>
            </w:r>
            <w:r w:rsidRPr="006B1B9D">
              <w:rPr>
                <w:rFonts w:eastAsiaTheme="minorEastAsia"/>
                <w:lang w:eastAsia="zh-CN"/>
              </w:rPr>
              <w:t>, if available,</w:t>
            </w:r>
            <w:r w:rsidRPr="006B1B9D">
              <w:rPr>
                <w:rFonts w:eastAsiaTheme="minorEastAsia"/>
                <w:lang w:val="en-US" w:eastAsia="zh-CN"/>
              </w:rPr>
              <w:t xml:space="preserve"> in the MEASUREMENT RESPONSE message.</w:t>
            </w:r>
          </w:p>
          <w:p w14:paraId="26EE364C" w14:textId="77777777" w:rsidR="006B1B9D" w:rsidRPr="006B1B9D" w:rsidRDefault="006B1B9D" w:rsidP="006B1B9D">
            <w:pPr>
              <w:rPr>
                <w:rFonts w:eastAsiaTheme="minorEastAsia"/>
                <w:lang w:eastAsia="zh-CN"/>
              </w:rPr>
            </w:pPr>
            <w:r w:rsidRPr="006B1B9D">
              <w:rPr>
                <w:rFonts w:eastAsiaTheme="minorEastAsia"/>
                <w:lang w:eastAsia="zh-CN"/>
              </w:rPr>
              <w:t xml:space="preserve">If the </w:t>
            </w:r>
            <w:r w:rsidRPr="006B1B9D">
              <w:rPr>
                <w:rFonts w:eastAsiaTheme="minorEastAsia"/>
                <w:i/>
                <w:iCs/>
                <w:lang w:eastAsia="zh-CN"/>
              </w:rPr>
              <w:t>Number of TRP Rx TEGs</w:t>
            </w:r>
            <w:r w:rsidRPr="006B1B9D">
              <w:rPr>
                <w:rFonts w:eastAsiaTheme="minorEastAsia"/>
                <w:lang w:eastAsia="zh-CN"/>
              </w:rPr>
              <w:t xml:space="preserve"> IE is included in the MEASUREMENT REQUEST message, the NG-RAN node shall, if supported, </w:t>
            </w:r>
            <w:r w:rsidRPr="006B1B9D">
              <w:rPr>
                <w:rFonts w:eastAsiaTheme="minorEastAsia"/>
                <w:highlight w:val="yellow"/>
                <w:lang w:eastAsia="zh-CN"/>
              </w:rPr>
              <w:t>use it to measure the same SRS resource with different TRP Rx TEGs</w:t>
            </w:r>
            <w:r w:rsidRPr="006B1B9D">
              <w:rPr>
                <w:rFonts w:eastAsiaTheme="minorEastAsia"/>
                <w:lang w:eastAsia="zh-CN"/>
              </w:rPr>
              <w:t xml:space="preserve"> for the indicated TRP, and report the corresponding UL-RTOA and/or </w:t>
            </w:r>
            <w:proofErr w:type="spellStart"/>
            <w:r w:rsidRPr="006B1B9D">
              <w:rPr>
                <w:rFonts w:eastAsiaTheme="minorEastAsia"/>
                <w:lang w:eastAsia="zh-CN"/>
              </w:rPr>
              <w:t>gNB</w:t>
            </w:r>
            <w:proofErr w:type="spellEnd"/>
            <w:r w:rsidRPr="006B1B9D">
              <w:rPr>
                <w:rFonts w:eastAsiaTheme="minorEastAsia"/>
                <w:lang w:eastAsia="zh-CN"/>
              </w:rPr>
              <w:t xml:space="preserve"> Rx-Tx time difference measurements.</w:t>
            </w:r>
          </w:p>
          <w:p w14:paraId="1BA5C652" w14:textId="77777777" w:rsidR="006B1B9D" w:rsidRPr="006B1B9D" w:rsidRDefault="006B1B9D" w:rsidP="006B1B9D">
            <w:pPr>
              <w:rPr>
                <w:rFonts w:eastAsiaTheme="minorEastAsia"/>
                <w:lang w:eastAsia="zh-CN"/>
              </w:rPr>
            </w:pPr>
            <w:r w:rsidRPr="006B1B9D">
              <w:rPr>
                <w:rFonts w:eastAsiaTheme="minorEastAsia"/>
                <w:lang w:eastAsia="zh-CN"/>
              </w:rPr>
              <w:t xml:space="preserve">If the </w:t>
            </w:r>
            <w:r w:rsidRPr="006B1B9D">
              <w:rPr>
                <w:rFonts w:eastAsiaTheme="minorEastAsia"/>
                <w:i/>
                <w:iCs/>
                <w:lang w:eastAsia="zh-CN"/>
              </w:rPr>
              <w:t xml:space="preserve">Number of TRP </w:t>
            </w:r>
            <w:proofErr w:type="spellStart"/>
            <w:r w:rsidRPr="006B1B9D">
              <w:rPr>
                <w:rFonts w:eastAsiaTheme="minorEastAsia"/>
                <w:i/>
                <w:iCs/>
                <w:lang w:eastAsia="zh-CN"/>
              </w:rPr>
              <w:t>RxTx</w:t>
            </w:r>
            <w:proofErr w:type="spellEnd"/>
            <w:r w:rsidRPr="006B1B9D">
              <w:rPr>
                <w:rFonts w:eastAsiaTheme="minorEastAsia"/>
                <w:i/>
                <w:iCs/>
                <w:lang w:eastAsia="zh-CN"/>
              </w:rPr>
              <w:t xml:space="preserve"> TEGs</w:t>
            </w:r>
            <w:r w:rsidRPr="006B1B9D">
              <w:rPr>
                <w:rFonts w:eastAsiaTheme="minorEastAsia"/>
                <w:lang w:eastAsia="zh-CN"/>
              </w:rPr>
              <w:t xml:space="preserve"> IE is included in the MEASUREMENT REQUEST message, the NG-RAN node shall, if supported, </w:t>
            </w:r>
            <w:r w:rsidRPr="006B1B9D">
              <w:rPr>
                <w:rFonts w:eastAsiaTheme="minorEastAsia"/>
                <w:highlight w:val="yellow"/>
                <w:lang w:eastAsia="zh-CN"/>
              </w:rPr>
              <w:t xml:space="preserve">use it to measure the same SRS resource with different TRP </w:t>
            </w:r>
            <w:proofErr w:type="spellStart"/>
            <w:r w:rsidRPr="006B1B9D">
              <w:rPr>
                <w:rFonts w:eastAsiaTheme="minorEastAsia"/>
                <w:highlight w:val="yellow"/>
                <w:lang w:eastAsia="zh-CN"/>
              </w:rPr>
              <w:t>RxTx</w:t>
            </w:r>
            <w:proofErr w:type="spellEnd"/>
            <w:r w:rsidRPr="006B1B9D">
              <w:rPr>
                <w:rFonts w:eastAsiaTheme="minorEastAsia"/>
                <w:highlight w:val="yellow"/>
                <w:lang w:eastAsia="zh-CN"/>
              </w:rPr>
              <w:t xml:space="preserve"> TEGs</w:t>
            </w:r>
            <w:r w:rsidRPr="006B1B9D">
              <w:rPr>
                <w:rFonts w:eastAsiaTheme="minorEastAsia"/>
                <w:lang w:eastAsia="zh-CN"/>
              </w:rPr>
              <w:t xml:space="preserve"> with the same TRP Tx TEG for the indicated TRP, and report the corresponding </w:t>
            </w:r>
            <w:proofErr w:type="spellStart"/>
            <w:r w:rsidRPr="006B1B9D">
              <w:rPr>
                <w:rFonts w:eastAsiaTheme="minorEastAsia"/>
                <w:lang w:eastAsia="zh-CN"/>
              </w:rPr>
              <w:t>gNB</w:t>
            </w:r>
            <w:proofErr w:type="spellEnd"/>
            <w:r w:rsidRPr="006B1B9D">
              <w:rPr>
                <w:rFonts w:eastAsiaTheme="minorEastAsia"/>
                <w:lang w:eastAsia="zh-CN"/>
              </w:rPr>
              <w:t xml:space="preserve"> Rx-Tx time difference measurements.</w:t>
            </w:r>
          </w:p>
          <w:p w14:paraId="41B600EB" w14:textId="77777777" w:rsidR="006B1B9D" w:rsidRPr="006B1B9D" w:rsidRDefault="006B1B9D" w:rsidP="006B1B9D">
            <w:pPr>
              <w:rPr>
                <w:rFonts w:eastAsiaTheme="minorEastAsia"/>
                <w:lang w:eastAsia="zh-CN"/>
              </w:rPr>
            </w:pPr>
            <w:r w:rsidRPr="006B1B9D">
              <w:rPr>
                <w:rFonts w:eastAsiaTheme="minorEastAsia"/>
                <w:lang w:eastAsia="zh-CN"/>
              </w:rPr>
              <w:t xml:space="preserve">If the </w:t>
            </w:r>
            <w:r w:rsidRPr="006B1B9D">
              <w:rPr>
                <w:rFonts w:eastAsiaTheme="minorEastAsia"/>
                <w:i/>
                <w:iCs/>
                <w:lang w:eastAsia="zh-CN"/>
              </w:rPr>
              <w:t>Measurement Time Occasion</w:t>
            </w:r>
            <w:r w:rsidRPr="006B1B9D">
              <w:rPr>
                <w:rFonts w:eastAsiaTheme="minorEastAsia"/>
                <w:lang w:eastAsia="zh-CN"/>
              </w:rPr>
              <w:t xml:space="preserve"> IE is included in the MEASUREMENT REQUEST message, the NG-RAN node may take it into account as the number of SRS measurement time occasions for a measurement instance.</w:t>
            </w:r>
          </w:p>
          <w:p w14:paraId="7E4E1BFF" w14:textId="77777777" w:rsidR="006B1B9D" w:rsidRPr="006B1B9D" w:rsidRDefault="006B1B9D" w:rsidP="006B1B9D">
            <w:pPr>
              <w:rPr>
                <w:rFonts w:eastAsiaTheme="minorEastAsia"/>
                <w:lang w:eastAsia="zh-CN"/>
              </w:rPr>
            </w:pPr>
            <w:r w:rsidRPr="006B1B9D">
              <w:rPr>
                <w:rFonts w:eastAsiaTheme="minorEastAsia"/>
                <w:lang w:eastAsia="zh-CN"/>
              </w:rPr>
              <w:t xml:space="preserve">If the </w:t>
            </w:r>
            <w:r w:rsidRPr="006B1B9D">
              <w:rPr>
                <w:rFonts w:eastAsiaTheme="minorEastAsia"/>
                <w:i/>
                <w:iCs/>
                <w:lang w:eastAsia="zh-CN"/>
              </w:rPr>
              <w:t xml:space="preserve">Time Window Information Measurement List </w:t>
            </w:r>
            <w:r w:rsidRPr="006B1B9D">
              <w:rPr>
                <w:rFonts w:eastAsiaTheme="minorEastAsia"/>
                <w:lang w:eastAsia="zh-CN"/>
              </w:rPr>
              <w:t xml:space="preserve">IE is included in the MEASUREMENT REQUEST message, the NG-RAN node shall, if supported, </w:t>
            </w:r>
            <w:r w:rsidRPr="006B1B9D">
              <w:rPr>
                <w:rFonts w:eastAsiaTheme="minorEastAsia"/>
                <w:highlight w:val="yellow"/>
                <w:lang w:eastAsia="zh-CN"/>
              </w:rPr>
              <w:t>measure the UL SRS resources from the UE within the indicated time window(s)</w:t>
            </w:r>
            <w:r w:rsidRPr="006B1B9D">
              <w:rPr>
                <w:rFonts w:eastAsiaTheme="minorEastAsia"/>
                <w:lang w:eastAsia="zh-CN"/>
              </w:rPr>
              <w:t>.</w:t>
            </w:r>
          </w:p>
          <w:p w14:paraId="41DBB0B7" w14:textId="77777777" w:rsidR="006A6B17" w:rsidRPr="006B1B9D" w:rsidRDefault="006A6B17" w:rsidP="00315DD0">
            <w:pPr>
              <w:rPr>
                <w:rFonts w:eastAsiaTheme="minorEastAsia"/>
                <w:lang w:eastAsia="zh-CN"/>
              </w:rPr>
            </w:pPr>
          </w:p>
          <w:p w14:paraId="687D0700" w14:textId="77777777" w:rsidR="006A6B17" w:rsidRDefault="006A6B17" w:rsidP="00315DD0">
            <w:pPr>
              <w:rPr>
                <w:rFonts w:eastAsiaTheme="minorEastAsia"/>
                <w:lang w:eastAsia="zh-CN"/>
              </w:rPr>
            </w:pPr>
          </w:p>
          <w:p w14:paraId="4D2C03D5" w14:textId="72FCD4CF" w:rsidR="0073701E" w:rsidRPr="000C5AFC" w:rsidRDefault="0073701E" w:rsidP="00315DD0">
            <w:pPr>
              <w:rPr>
                <w:rFonts w:eastAsiaTheme="minorEastAsia"/>
                <w:b/>
                <w:bCs/>
                <w:sz w:val="24"/>
                <w:szCs w:val="24"/>
                <w:lang w:eastAsia="zh-CN"/>
              </w:rPr>
            </w:pPr>
            <w:r w:rsidRPr="000C5AFC">
              <w:rPr>
                <w:rFonts w:eastAsiaTheme="minorEastAsia" w:hint="eastAsia"/>
                <w:b/>
                <w:bCs/>
                <w:sz w:val="24"/>
                <w:szCs w:val="24"/>
                <w:lang w:eastAsia="zh-CN"/>
              </w:rPr>
              <w:t>TS 38.413</w:t>
            </w:r>
          </w:p>
          <w:p w14:paraId="048845FC" w14:textId="77777777" w:rsidR="0073701E" w:rsidRPr="0073701E" w:rsidRDefault="0073701E" w:rsidP="0073701E">
            <w:pPr>
              <w:rPr>
                <w:rFonts w:eastAsiaTheme="minorEastAsia"/>
                <w:lang w:eastAsia="zh-CN"/>
              </w:rPr>
            </w:pPr>
            <w:bookmarkStart w:id="59" w:name="_Toc20955004"/>
            <w:bookmarkStart w:id="60" w:name="_Toc29503441"/>
            <w:bookmarkStart w:id="61" w:name="_Toc29504025"/>
            <w:bookmarkStart w:id="62" w:name="_Toc29504609"/>
            <w:bookmarkStart w:id="63" w:name="_Toc36553055"/>
            <w:bookmarkStart w:id="64" w:name="_Toc36554782"/>
            <w:bookmarkStart w:id="65" w:name="_Toc45652072"/>
            <w:bookmarkStart w:id="66" w:name="_Toc45658504"/>
            <w:bookmarkStart w:id="67" w:name="_Toc45720324"/>
            <w:bookmarkStart w:id="68" w:name="_Toc45798204"/>
            <w:bookmarkStart w:id="69" w:name="_Toc45897593"/>
            <w:bookmarkStart w:id="70" w:name="_Toc51745797"/>
            <w:bookmarkStart w:id="71" w:name="_Toc64446061"/>
            <w:bookmarkStart w:id="72" w:name="_Toc73981931"/>
            <w:bookmarkStart w:id="73" w:name="_Toc88652020"/>
            <w:bookmarkStart w:id="74" w:name="_Toc97891063"/>
            <w:bookmarkStart w:id="75" w:name="_Toc99123141"/>
            <w:bookmarkStart w:id="76" w:name="_Toc99661945"/>
            <w:bookmarkStart w:id="77" w:name="_Toc105152006"/>
            <w:bookmarkStart w:id="78" w:name="_Toc105173812"/>
            <w:bookmarkStart w:id="79" w:name="_Toc106108811"/>
            <w:bookmarkStart w:id="80" w:name="_Toc106122716"/>
            <w:bookmarkStart w:id="81" w:name="_Toc107409269"/>
            <w:bookmarkStart w:id="82" w:name="_Toc112756458"/>
            <w:bookmarkStart w:id="83" w:name="_Toc138760594"/>
            <w:r w:rsidRPr="0073701E">
              <w:rPr>
                <w:rFonts w:eastAsiaTheme="minorEastAsia"/>
                <w:lang w:eastAsia="zh-CN"/>
              </w:rPr>
              <w:t>8.10</w:t>
            </w:r>
            <w:r w:rsidRPr="0073701E">
              <w:rPr>
                <w:rFonts w:eastAsiaTheme="minorEastAsia"/>
                <w:lang w:eastAsia="zh-CN"/>
              </w:rPr>
              <w:tab/>
            </w:r>
            <w:proofErr w:type="spellStart"/>
            <w:r w:rsidRPr="0073701E">
              <w:rPr>
                <w:rFonts w:eastAsiaTheme="minorEastAsia"/>
                <w:lang w:eastAsia="zh-CN"/>
              </w:rPr>
              <w:t>NRPPa</w:t>
            </w:r>
            <w:proofErr w:type="spellEnd"/>
            <w:r w:rsidRPr="0073701E">
              <w:rPr>
                <w:rFonts w:eastAsiaTheme="minorEastAsia"/>
                <w:lang w:eastAsia="zh-CN"/>
              </w:rPr>
              <w:t xml:space="preserve"> Transport Procedures</w:t>
            </w:r>
            <w:bookmarkEnd w:id="59"/>
            <w:bookmarkEnd w:id="60"/>
            <w:bookmarkEnd w:id="61"/>
            <w:bookmarkEnd w:id="62"/>
            <w:bookmarkEnd w:id="63"/>
            <w:bookmarkEnd w:id="64"/>
            <w:bookmarkEnd w:id="65"/>
            <w:bookmarkEnd w:id="66"/>
            <w:bookmarkEnd w:id="67"/>
            <w:bookmarkEnd w:id="68"/>
            <w:bookmarkEnd w:id="69"/>
            <w:bookmarkEnd w:id="70"/>
            <w:bookmarkEnd w:id="71"/>
            <w:bookmarkEnd w:id="72"/>
            <w:bookmarkEnd w:id="73"/>
            <w:bookmarkEnd w:id="74"/>
            <w:bookmarkEnd w:id="75"/>
            <w:bookmarkEnd w:id="76"/>
            <w:bookmarkEnd w:id="77"/>
            <w:bookmarkEnd w:id="78"/>
            <w:bookmarkEnd w:id="79"/>
            <w:bookmarkEnd w:id="80"/>
            <w:bookmarkEnd w:id="81"/>
            <w:bookmarkEnd w:id="82"/>
            <w:bookmarkEnd w:id="83"/>
          </w:p>
          <w:p w14:paraId="7AF17BA8" w14:textId="77777777" w:rsidR="0073701E" w:rsidRPr="0073701E" w:rsidRDefault="0073701E" w:rsidP="0073701E">
            <w:pPr>
              <w:rPr>
                <w:rFonts w:eastAsiaTheme="minorEastAsia"/>
                <w:lang w:eastAsia="zh-CN"/>
              </w:rPr>
            </w:pPr>
            <w:bookmarkStart w:id="84" w:name="_Toc20955005"/>
            <w:bookmarkStart w:id="85" w:name="_Toc29503442"/>
            <w:bookmarkStart w:id="86" w:name="_Toc29504026"/>
            <w:bookmarkStart w:id="87" w:name="_Toc29504610"/>
            <w:bookmarkStart w:id="88" w:name="_Toc36553056"/>
            <w:bookmarkStart w:id="89" w:name="_Toc36554783"/>
            <w:bookmarkStart w:id="90" w:name="_Toc45652073"/>
            <w:bookmarkStart w:id="91" w:name="_Toc45658505"/>
            <w:bookmarkStart w:id="92" w:name="_Toc45720325"/>
            <w:bookmarkStart w:id="93" w:name="_Toc45798205"/>
            <w:bookmarkStart w:id="94" w:name="_Toc45897594"/>
            <w:bookmarkStart w:id="95" w:name="_Toc51745798"/>
            <w:bookmarkStart w:id="96" w:name="_Toc64446062"/>
            <w:bookmarkStart w:id="97" w:name="_Toc73981932"/>
            <w:bookmarkStart w:id="98" w:name="_Toc88652021"/>
            <w:bookmarkStart w:id="99" w:name="_Toc97891064"/>
            <w:bookmarkStart w:id="100" w:name="_Toc99123142"/>
            <w:bookmarkStart w:id="101" w:name="_Toc99661946"/>
            <w:bookmarkStart w:id="102" w:name="_Toc105152007"/>
            <w:bookmarkStart w:id="103" w:name="_Toc105173813"/>
            <w:bookmarkStart w:id="104" w:name="_Toc106108812"/>
            <w:bookmarkStart w:id="105" w:name="_Toc106122717"/>
            <w:bookmarkStart w:id="106" w:name="_Toc107409270"/>
            <w:bookmarkStart w:id="107" w:name="_Toc112756459"/>
            <w:bookmarkStart w:id="108" w:name="_Toc138760595"/>
            <w:r w:rsidRPr="0073701E">
              <w:rPr>
                <w:rFonts w:eastAsiaTheme="minorEastAsia"/>
                <w:lang w:eastAsia="zh-CN"/>
              </w:rPr>
              <w:t>8.10.1</w:t>
            </w:r>
            <w:r w:rsidRPr="0073701E">
              <w:rPr>
                <w:rFonts w:eastAsiaTheme="minorEastAsia"/>
                <w:lang w:eastAsia="zh-CN"/>
              </w:rPr>
              <w:tab/>
              <w:t>General</w:t>
            </w:r>
            <w:bookmarkEnd w:id="84"/>
            <w:bookmarkEnd w:id="85"/>
            <w:bookmarkEnd w:id="86"/>
            <w:bookmarkEnd w:id="87"/>
            <w:bookmarkEnd w:id="88"/>
            <w:bookmarkEnd w:id="89"/>
            <w:bookmarkEnd w:id="90"/>
            <w:bookmarkEnd w:id="91"/>
            <w:bookmarkEnd w:id="92"/>
            <w:bookmarkEnd w:id="93"/>
            <w:bookmarkEnd w:id="94"/>
            <w:bookmarkEnd w:id="95"/>
            <w:bookmarkEnd w:id="96"/>
            <w:bookmarkEnd w:id="97"/>
            <w:bookmarkEnd w:id="98"/>
            <w:bookmarkEnd w:id="99"/>
            <w:bookmarkEnd w:id="100"/>
            <w:bookmarkEnd w:id="101"/>
            <w:bookmarkEnd w:id="102"/>
            <w:bookmarkEnd w:id="103"/>
            <w:bookmarkEnd w:id="104"/>
            <w:bookmarkEnd w:id="105"/>
            <w:bookmarkEnd w:id="106"/>
            <w:bookmarkEnd w:id="107"/>
            <w:bookmarkEnd w:id="108"/>
          </w:p>
          <w:p w14:paraId="1D21D531" w14:textId="77777777" w:rsidR="0073701E" w:rsidRPr="0073701E" w:rsidRDefault="0073701E" w:rsidP="0073701E">
            <w:pPr>
              <w:rPr>
                <w:rFonts w:eastAsiaTheme="minorEastAsia"/>
                <w:lang w:val="en-US" w:eastAsia="zh-CN"/>
              </w:rPr>
            </w:pPr>
            <w:r w:rsidRPr="0073701E">
              <w:rPr>
                <w:rFonts w:eastAsiaTheme="minorEastAsia"/>
                <w:lang w:val="en-US" w:eastAsia="zh-CN"/>
              </w:rPr>
              <w:t xml:space="preserve">The purpose of the </w:t>
            </w:r>
            <w:proofErr w:type="spellStart"/>
            <w:r w:rsidRPr="0073701E">
              <w:rPr>
                <w:rFonts w:eastAsiaTheme="minorEastAsia"/>
                <w:lang w:val="en-US" w:eastAsia="zh-CN"/>
              </w:rPr>
              <w:t>NRPPa</w:t>
            </w:r>
            <w:proofErr w:type="spellEnd"/>
            <w:r w:rsidRPr="0073701E">
              <w:rPr>
                <w:rFonts w:eastAsiaTheme="minorEastAsia"/>
                <w:lang w:val="en-US" w:eastAsia="zh-CN"/>
              </w:rPr>
              <w:t xml:space="preserve"> Transport procedures is to carry </w:t>
            </w:r>
            <w:proofErr w:type="spellStart"/>
            <w:r w:rsidRPr="0073701E">
              <w:rPr>
                <w:rFonts w:eastAsiaTheme="minorEastAsia"/>
                <w:lang w:val="en-US" w:eastAsia="zh-CN"/>
              </w:rPr>
              <w:t>NRPPa</w:t>
            </w:r>
            <w:proofErr w:type="spellEnd"/>
            <w:r w:rsidRPr="0073701E">
              <w:rPr>
                <w:rFonts w:eastAsiaTheme="minorEastAsia"/>
                <w:lang w:val="en-US" w:eastAsia="zh-CN"/>
              </w:rPr>
              <w:t xml:space="preserve"> </w:t>
            </w:r>
            <w:proofErr w:type="spellStart"/>
            <w:r w:rsidRPr="0073701E">
              <w:rPr>
                <w:rFonts w:eastAsiaTheme="minorEastAsia"/>
                <w:lang w:val="en-US" w:eastAsia="zh-CN"/>
              </w:rPr>
              <w:t>signalling</w:t>
            </w:r>
            <w:proofErr w:type="spellEnd"/>
            <w:r w:rsidRPr="0073701E">
              <w:rPr>
                <w:rFonts w:eastAsiaTheme="minorEastAsia"/>
                <w:lang w:val="en-US" w:eastAsia="zh-CN"/>
              </w:rPr>
              <w:t xml:space="preserve"> (defined in TS 38.455 [19]) between the NG-RAN node and the LMF over the NG interface.</w:t>
            </w:r>
          </w:p>
          <w:p w14:paraId="35FC87B4" w14:textId="77777777" w:rsidR="0073701E" w:rsidRPr="0073701E" w:rsidRDefault="0073701E" w:rsidP="0073701E">
            <w:pPr>
              <w:rPr>
                <w:rFonts w:eastAsiaTheme="minorEastAsia"/>
                <w:lang w:val="en-US" w:eastAsia="zh-CN"/>
              </w:rPr>
            </w:pPr>
            <w:r w:rsidRPr="0073701E">
              <w:rPr>
                <w:rFonts w:eastAsiaTheme="minorEastAsia"/>
                <w:lang w:val="en-US" w:eastAsia="zh-CN"/>
              </w:rPr>
              <w:t xml:space="preserve">The Downlink UE Associated </w:t>
            </w:r>
            <w:proofErr w:type="spellStart"/>
            <w:r w:rsidRPr="0073701E">
              <w:rPr>
                <w:rFonts w:eastAsiaTheme="minorEastAsia"/>
                <w:lang w:val="en-US" w:eastAsia="zh-CN"/>
              </w:rPr>
              <w:t>NRPPa</w:t>
            </w:r>
            <w:proofErr w:type="spellEnd"/>
            <w:r w:rsidRPr="0073701E">
              <w:rPr>
                <w:rFonts w:eastAsiaTheme="minorEastAsia"/>
                <w:lang w:val="en-US" w:eastAsia="zh-CN"/>
              </w:rPr>
              <w:t xml:space="preserve"> Transport procedure and the Uplink UE Associated </w:t>
            </w:r>
            <w:proofErr w:type="spellStart"/>
            <w:r w:rsidRPr="0073701E">
              <w:rPr>
                <w:rFonts w:eastAsiaTheme="minorEastAsia"/>
                <w:lang w:val="en-US" w:eastAsia="zh-CN"/>
              </w:rPr>
              <w:t>NRPPa</w:t>
            </w:r>
            <w:proofErr w:type="spellEnd"/>
            <w:r w:rsidRPr="0073701E">
              <w:rPr>
                <w:rFonts w:eastAsiaTheme="minorEastAsia"/>
                <w:lang w:val="en-US" w:eastAsia="zh-CN"/>
              </w:rPr>
              <w:t xml:space="preserve"> Transport procedure use UE-associated </w:t>
            </w:r>
            <w:proofErr w:type="spellStart"/>
            <w:r w:rsidRPr="0073701E">
              <w:rPr>
                <w:rFonts w:eastAsiaTheme="minorEastAsia"/>
                <w:lang w:val="en-US" w:eastAsia="zh-CN"/>
              </w:rPr>
              <w:t>signalling</w:t>
            </w:r>
            <w:proofErr w:type="spellEnd"/>
            <w:r w:rsidRPr="0073701E">
              <w:rPr>
                <w:rFonts w:eastAsiaTheme="minorEastAsia"/>
                <w:lang w:val="en-US" w:eastAsia="zh-CN"/>
              </w:rPr>
              <w:t xml:space="preserve">. The UE-associated </w:t>
            </w:r>
            <w:proofErr w:type="spellStart"/>
            <w:r w:rsidRPr="0073701E">
              <w:rPr>
                <w:rFonts w:eastAsiaTheme="minorEastAsia"/>
                <w:lang w:val="en-US" w:eastAsia="zh-CN"/>
              </w:rPr>
              <w:t>signalling</w:t>
            </w:r>
            <w:proofErr w:type="spellEnd"/>
            <w:r w:rsidRPr="0073701E">
              <w:rPr>
                <w:rFonts w:eastAsiaTheme="minorEastAsia"/>
                <w:lang w:val="en-US" w:eastAsia="zh-CN"/>
              </w:rPr>
              <w:t xml:space="preserve"> is used to support E-CID Location Information Transfer, Positioning Information Transfer, Measurement </w:t>
            </w:r>
            <w:proofErr w:type="spellStart"/>
            <w:r w:rsidRPr="0073701E">
              <w:rPr>
                <w:rFonts w:eastAsiaTheme="minorEastAsia"/>
                <w:lang w:val="en-US" w:eastAsia="zh-CN"/>
              </w:rPr>
              <w:t>Preconfiguration</w:t>
            </w:r>
            <w:proofErr w:type="spellEnd"/>
            <w:r w:rsidRPr="0073701E">
              <w:rPr>
                <w:rFonts w:eastAsiaTheme="minorEastAsia"/>
                <w:lang w:val="en-US" w:eastAsia="zh-CN"/>
              </w:rPr>
              <w:t xml:space="preserve"> Information Transfer, and Reporting of General Error Situations due to reception of an </w:t>
            </w:r>
            <w:proofErr w:type="spellStart"/>
            <w:r w:rsidRPr="0073701E">
              <w:rPr>
                <w:rFonts w:eastAsiaTheme="minorEastAsia"/>
                <w:lang w:val="en-US" w:eastAsia="zh-CN"/>
              </w:rPr>
              <w:t>NRPPa</w:t>
            </w:r>
            <w:proofErr w:type="spellEnd"/>
            <w:r w:rsidRPr="0073701E">
              <w:rPr>
                <w:rFonts w:eastAsiaTheme="minorEastAsia"/>
                <w:lang w:val="en-US" w:eastAsia="zh-CN"/>
              </w:rPr>
              <w:t xml:space="preserve"> message that utilized UE-associated </w:t>
            </w:r>
            <w:proofErr w:type="spellStart"/>
            <w:r w:rsidRPr="0073701E">
              <w:rPr>
                <w:rFonts w:eastAsiaTheme="minorEastAsia"/>
                <w:lang w:val="en-US" w:eastAsia="zh-CN"/>
              </w:rPr>
              <w:t>signalling</w:t>
            </w:r>
            <w:proofErr w:type="spellEnd"/>
            <w:r w:rsidRPr="0073701E">
              <w:rPr>
                <w:rFonts w:eastAsiaTheme="minorEastAsia"/>
                <w:lang w:val="en-US" w:eastAsia="zh-CN"/>
              </w:rPr>
              <w:t>.</w:t>
            </w:r>
          </w:p>
          <w:p w14:paraId="2BD4BB35" w14:textId="1BFF43E1" w:rsidR="0073701E" w:rsidRPr="0073701E" w:rsidRDefault="0073701E" w:rsidP="00315DD0">
            <w:pPr>
              <w:rPr>
                <w:rFonts w:eastAsiaTheme="minorEastAsia"/>
                <w:lang w:val="en-US" w:eastAsia="zh-CN"/>
              </w:rPr>
            </w:pPr>
            <w:r w:rsidRPr="0073701E">
              <w:rPr>
                <w:rFonts w:eastAsiaTheme="minorEastAsia"/>
                <w:lang w:val="en-US" w:eastAsia="zh-CN"/>
              </w:rPr>
              <w:lastRenderedPageBreak/>
              <w:t xml:space="preserve">The </w:t>
            </w:r>
            <w:r w:rsidRPr="0073701E">
              <w:rPr>
                <w:rFonts w:eastAsiaTheme="minorEastAsia"/>
                <w:highlight w:val="yellow"/>
                <w:lang w:val="en-US" w:eastAsia="zh-CN"/>
              </w:rPr>
              <w:t xml:space="preserve">Downlink </w:t>
            </w:r>
            <w:proofErr w:type="gramStart"/>
            <w:r w:rsidRPr="0073701E">
              <w:rPr>
                <w:rFonts w:eastAsiaTheme="minorEastAsia"/>
                <w:highlight w:val="yellow"/>
                <w:lang w:val="en-US" w:eastAsia="zh-CN"/>
              </w:rPr>
              <w:t>Non UE</w:t>
            </w:r>
            <w:proofErr w:type="gramEnd"/>
            <w:r w:rsidRPr="0073701E">
              <w:rPr>
                <w:rFonts w:eastAsiaTheme="minorEastAsia"/>
                <w:highlight w:val="yellow"/>
                <w:lang w:val="en-US" w:eastAsia="zh-CN"/>
              </w:rPr>
              <w:t xml:space="preserve"> Associated </w:t>
            </w:r>
            <w:proofErr w:type="spellStart"/>
            <w:r w:rsidRPr="0073701E">
              <w:rPr>
                <w:rFonts w:eastAsiaTheme="minorEastAsia"/>
                <w:highlight w:val="yellow"/>
                <w:lang w:val="en-US" w:eastAsia="zh-CN"/>
              </w:rPr>
              <w:t>NRPPa</w:t>
            </w:r>
            <w:proofErr w:type="spellEnd"/>
            <w:r w:rsidRPr="0073701E">
              <w:rPr>
                <w:rFonts w:eastAsiaTheme="minorEastAsia"/>
                <w:highlight w:val="yellow"/>
                <w:lang w:val="en-US" w:eastAsia="zh-CN"/>
              </w:rPr>
              <w:t xml:space="preserve"> Transport</w:t>
            </w:r>
            <w:r w:rsidRPr="0073701E">
              <w:rPr>
                <w:rFonts w:eastAsiaTheme="minorEastAsia"/>
                <w:lang w:val="en-US" w:eastAsia="zh-CN"/>
              </w:rPr>
              <w:t xml:space="preserve"> procedure and the </w:t>
            </w:r>
            <w:r w:rsidRPr="0073701E">
              <w:rPr>
                <w:rFonts w:eastAsiaTheme="minorEastAsia"/>
                <w:highlight w:val="yellow"/>
                <w:lang w:val="en-US" w:eastAsia="zh-CN"/>
              </w:rPr>
              <w:t xml:space="preserve">Uplink Non UE Associated </w:t>
            </w:r>
            <w:proofErr w:type="spellStart"/>
            <w:r w:rsidRPr="0073701E">
              <w:rPr>
                <w:rFonts w:eastAsiaTheme="minorEastAsia"/>
                <w:highlight w:val="yellow"/>
                <w:lang w:val="en-US" w:eastAsia="zh-CN"/>
              </w:rPr>
              <w:t>NRPPa</w:t>
            </w:r>
            <w:proofErr w:type="spellEnd"/>
            <w:r w:rsidRPr="0073701E">
              <w:rPr>
                <w:rFonts w:eastAsiaTheme="minorEastAsia"/>
                <w:highlight w:val="yellow"/>
                <w:lang w:val="en-US" w:eastAsia="zh-CN"/>
              </w:rPr>
              <w:t xml:space="preserve"> Transport</w:t>
            </w:r>
            <w:r w:rsidRPr="0073701E">
              <w:rPr>
                <w:rFonts w:eastAsiaTheme="minorEastAsia"/>
                <w:lang w:val="en-US" w:eastAsia="zh-CN"/>
              </w:rPr>
              <w:t xml:space="preserve"> procedure use non-UE associated </w:t>
            </w:r>
            <w:proofErr w:type="spellStart"/>
            <w:r w:rsidRPr="0073701E">
              <w:rPr>
                <w:rFonts w:eastAsiaTheme="minorEastAsia"/>
                <w:lang w:val="en-US" w:eastAsia="zh-CN"/>
              </w:rPr>
              <w:t>signalling</w:t>
            </w:r>
            <w:proofErr w:type="spellEnd"/>
            <w:r w:rsidRPr="0073701E">
              <w:rPr>
                <w:rFonts w:eastAsiaTheme="minorEastAsia"/>
                <w:lang w:val="en-US" w:eastAsia="zh-CN"/>
              </w:rPr>
              <w:t xml:space="preserve">. The non-UE associated </w:t>
            </w:r>
            <w:proofErr w:type="spellStart"/>
            <w:r w:rsidRPr="0073701E">
              <w:rPr>
                <w:rFonts w:eastAsiaTheme="minorEastAsia"/>
                <w:lang w:val="en-US" w:eastAsia="zh-CN"/>
              </w:rPr>
              <w:t>signalling</w:t>
            </w:r>
            <w:proofErr w:type="spellEnd"/>
            <w:r w:rsidRPr="0073701E">
              <w:rPr>
                <w:rFonts w:eastAsiaTheme="minorEastAsia"/>
                <w:lang w:val="en-US" w:eastAsia="zh-CN"/>
              </w:rPr>
              <w:t xml:space="preserve"> is used to support OTDOA Information Transfer, Assistance Information Transfer, TRP Information Transfer, </w:t>
            </w:r>
            <w:r w:rsidRPr="0073701E">
              <w:rPr>
                <w:rFonts w:eastAsiaTheme="minorEastAsia"/>
                <w:highlight w:val="yellow"/>
                <w:lang w:val="en-US" w:eastAsia="zh-CN"/>
              </w:rPr>
              <w:t>Measurement Information Transfer</w:t>
            </w:r>
            <w:r w:rsidRPr="0073701E">
              <w:rPr>
                <w:rFonts w:eastAsiaTheme="minorEastAsia"/>
                <w:lang w:val="en-US" w:eastAsia="zh-CN"/>
              </w:rPr>
              <w:t xml:space="preserve">, PRS Information Transfer, and Reporting of General Error Situations due to reception of an </w:t>
            </w:r>
            <w:proofErr w:type="spellStart"/>
            <w:r w:rsidRPr="0073701E">
              <w:rPr>
                <w:rFonts w:eastAsiaTheme="minorEastAsia"/>
                <w:lang w:val="en-US" w:eastAsia="zh-CN"/>
              </w:rPr>
              <w:t>NRPPa</w:t>
            </w:r>
            <w:proofErr w:type="spellEnd"/>
            <w:r w:rsidRPr="0073701E">
              <w:rPr>
                <w:rFonts w:eastAsiaTheme="minorEastAsia"/>
                <w:lang w:val="en-US" w:eastAsia="zh-CN"/>
              </w:rPr>
              <w:t xml:space="preserve"> message that utilized non-UE associated </w:t>
            </w:r>
            <w:proofErr w:type="spellStart"/>
            <w:r w:rsidRPr="0073701E">
              <w:rPr>
                <w:rFonts w:eastAsiaTheme="minorEastAsia"/>
                <w:lang w:val="en-US" w:eastAsia="zh-CN"/>
              </w:rPr>
              <w:t>signalling</w:t>
            </w:r>
            <w:proofErr w:type="spellEnd"/>
            <w:r w:rsidRPr="0073701E">
              <w:rPr>
                <w:rFonts w:eastAsiaTheme="minorEastAsia"/>
                <w:lang w:val="en-US" w:eastAsia="zh-CN"/>
              </w:rPr>
              <w:t>.</w:t>
            </w:r>
          </w:p>
        </w:tc>
      </w:tr>
    </w:tbl>
    <w:p w14:paraId="64444085" w14:textId="77777777" w:rsidR="00AF6C36" w:rsidRDefault="00AF6C36" w:rsidP="00AF6C36">
      <w:pPr>
        <w:rPr>
          <w:rFonts w:eastAsiaTheme="minorEastAsia"/>
        </w:rPr>
      </w:pPr>
    </w:p>
    <w:p w14:paraId="77893C0B" w14:textId="6DB3EEE5" w:rsidR="00315DD0" w:rsidRPr="00315DD0" w:rsidRDefault="000C5AFC" w:rsidP="000C5AFC">
      <w:pPr>
        <w:pStyle w:val="Observation"/>
        <w:rPr>
          <w:rFonts w:eastAsiaTheme="minorEastAsia"/>
        </w:rPr>
      </w:pPr>
      <w:bookmarkStart w:id="109" w:name="_Toc194050451"/>
      <w:r>
        <w:rPr>
          <w:rFonts w:eastAsiaTheme="minorEastAsia"/>
        </w:rPr>
        <w:t>In</w:t>
      </w:r>
      <w:r>
        <w:rPr>
          <w:rFonts w:eastAsiaTheme="minorEastAsia" w:hint="eastAsia"/>
        </w:rPr>
        <w:t xml:space="preserve"> the legacy UL based positioning, LMF requests and receives SRS configuration from </w:t>
      </w:r>
      <w:proofErr w:type="spellStart"/>
      <w:r>
        <w:rPr>
          <w:rFonts w:eastAsiaTheme="minorEastAsia" w:hint="eastAsia"/>
        </w:rPr>
        <w:t>gNB</w:t>
      </w:r>
      <w:proofErr w:type="spellEnd"/>
      <w:r>
        <w:rPr>
          <w:rFonts w:eastAsiaTheme="minorEastAsia" w:hint="eastAsia"/>
        </w:rPr>
        <w:t xml:space="preserve"> in a UE agnostic manner.</w:t>
      </w:r>
      <w:bookmarkEnd w:id="109"/>
    </w:p>
    <w:p w14:paraId="4CB2B38A" w14:textId="6D8C24FE" w:rsidR="00A64258" w:rsidRDefault="00A64258" w:rsidP="00132CDB">
      <w:pPr>
        <w:pStyle w:val="Proposal"/>
        <w:numPr>
          <w:ilvl w:val="0"/>
          <w:numId w:val="0"/>
        </w:numPr>
      </w:pPr>
    </w:p>
    <w:p w14:paraId="1B5EB3FA" w14:textId="1A3FA6A2" w:rsidR="00E451E3" w:rsidRDefault="006E36A8" w:rsidP="006E36A8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Following similar principle, for </w:t>
      </w:r>
      <w:r w:rsidR="00F275B1">
        <w:rPr>
          <w:rFonts w:eastAsiaTheme="minorEastAsia" w:hint="eastAsia"/>
          <w:lang w:eastAsia="zh-CN"/>
        </w:rPr>
        <w:t>AI training purpose, it would be enough for</w:t>
      </w:r>
      <w:r w:rsidR="00D07099">
        <w:rPr>
          <w:rFonts w:eastAsiaTheme="minorEastAsia" w:hint="eastAsia"/>
          <w:lang w:eastAsia="zh-CN"/>
        </w:rPr>
        <w:t xml:space="preserve"> serving/non-serving</w:t>
      </w:r>
      <w:r w:rsidR="00F275B1">
        <w:rPr>
          <w:rFonts w:eastAsiaTheme="minorEastAsia" w:hint="eastAsia"/>
          <w:lang w:eastAsia="zh-CN"/>
        </w:rPr>
        <w:t xml:space="preserve"> </w:t>
      </w:r>
      <w:proofErr w:type="spellStart"/>
      <w:r w:rsidR="00F275B1">
        <w:rPr>
          <w:rFonts w:eastAsiaTheme="minorEastAsia" w:hint="eastAsia"/>
          <w:lang w:eastAsia="zh-CN"/>
        </w:rPr>
        <w:t>gNB</w:t>
      </w:r>
      <w:proofErr w:type="spellEnd"/>
      <w:r w:rsidR="00F275B1">
        <w:rPr>
          <w:rFonts w:eastAsiaTheme="minorEastAsia" w:hint="eastAsia"/>
          <w:lang w:eastAsia="zh-CN"/>
        </w:rPr>
        <w:t xml:space="preserve"> to know the association between a</w:t>
      </w:r>
      <w:r w:rsidR="00D07099">
        <w:rPr>
          <w:rFonts w:eastAsiaTheme="minorEastAsia" w:hint="eastAsia"/>
          <w:lang w:eastAsia="zh-CN"/>
        </w:rPr>
        <w:t>n</w:t>
      </w:r>
      <w:r w:rsidR="00F275B1">
        <w:rPr>
          <w:rFonts w:eastAsiaTheme="minorEastAsia" w:hint="eastAsia"/>
          <w:lang w:eastAsia="zh-CN"/>
        </w:rPr>
        <w:t xml:space="preserve"> SRS measurement and </w:t>
      </w:r>
      <w:r w:rsidR="00D07099">
        <w:rPr>
          <w:rFonts w:eastAsiaTheme="minorEastAsia" w:hint="eastAsia"/>
          <w:lang w:eastAsia="zh-CN"/>
        </w:rPr>
        <w:t xml:space="preserve">the corresponding Part B label, without further linkage to a UE ID. </w:t>
      </w:r>
    </w:p>
    <w:p w14:paraId="4C3C4A49" w14:textId="3E1B0F19" w:rsidR="00D07099" w:rsidRPr="006E36A8" w:rsidRDefault="000A64A2" w:rsidP="00D07099">
      <w:pPr>
        <w:pStyle w:val="Proposal"/>
      </w:pPr>
      <w:bookmarkStart w:id="110" w:name="_Toc194050443"/>
      <w:r>
        <w:rPr>
          <w:rFonts w:hint="eastAsia"/>
        </w:rPr>
        <w:t>W</w:t>
      </w:r>
      <w:r>
        <w:t>h</w:t>
      </w:r>
      <w:r>
        <w:rPr>
          <w:rFonts w:hint="eastAsia"/>
        </w:rPr>
        <w:t xml:space="preserve">en LMF provides the Part B label information to serving/non-serving </w:t>
      </w:r>
      <w:proofErr w:type="spellStart"/>
      <w:r>
        <w:rPr>
          <w:rFonts w:hint="eastAsia"/>
        </w:rPr>
        <w:t>gNB</w:t>
      </w:r>
      <w:proofErr w:type="spellEnd"/>
      <w:r>
        <w:rPr>
          <w:rFonts w:hint="eastAsia"/>
        </w:rPr>
        <w:t xml:space="preserve">, the Part B label information is </w:t>
      </w:r>
      <w:r>
        <w:t>associated</w:t>
      </w:r>
      <w:r>
        <w:rPr>
          <w:rFonts w:hint="eastAsia"/>
        </w:rPr>
        <w:t xml:space="preserve"> </w:t>
      </w:r>
      <w:r>
        <w:t>with a</w:t>
      </w:r>
      <w:r w:rsidR="009D2D5D">
        <w:rPr>
          <w:rFonts w:hint="eastAsia"/>
        </w:rPr>
        <w:t>n</w:t>
      </w:r>
      <w:r>
        <w:rPr>
          <w:rFonts w:hint="eastAsia"/>
        </w:rPr>
        <w:t xml:space="preserve"> SRS resource </w:t>
      </w:r>
      <w:r w:rsidR="009D2D5D">
        <w:rPr>
          <w:rFonts w:hint="eastAsia"/>
        </w:rPr>
        <w:t xml:space="preserve">set that was previously </w:t>
      </w:r>
      <w:r w:rsidR="009D2D5D">
        <w:t>configured</w:t>
      </w:r>
      <w:r w:rsidR="009D2D5D">
        <w:rPr>
          <w:rFonts w:hint="eastAsia"/>
        </w:rPr>
        <w:t xml:space="preserve"> to the </w:t>
      </w:r>
      <w:proofErr w:type="spellStart"/>
      <w:r w:rsidR="009D2D5D">
        <w:rPr>
          <w:rFonts w:hint="eastAsia"/>
        </w:rPr>
        <w:t>gNB</w:t>
      </w:r>
      <w:proofErr w:type="spellEnd"/>
      <w:r w:rsidR="00956C15">
        <w:rPr>
          <w:rFonts w:hint="eastAsia"/>
        </w:rPr>
        <w:t xml:space="preserve">, e.g., in </w:t>
      </w:r>
      <w:r w:rsidR="00A65FD7">
        <w:rPr>
          <w:rFonts w:hint="eastAsia"/>
        </w:rPr>
        <w:t>MEASUREMENT REQUEST message</w:t>
      </w:r>
      <w:r w:rsidR="009D2D5D">
        <w:rPr>
          <w:rFonts w:hint="eastAsia"/>
        </w:rPr>
        <w:t>.</w:t>
      </w:r>
      <w:bookmarkEnd w:id="110"/>
    </w:p>
    <w:p w14:paraId="47E0FDF3" w14:textId="77777777" w:rsidR="00E451E3" w:rsidRDefault="00E451E3" w:rsidP="00132CDB">
      <w:pPr>
        <w:pStyle w:val="Proposal"/>
        <w:numPr>
          <w:ilvl w:val="0"/>
          <w:numId w:val="0"/>
        </w:numPr>
      </w:pPr>
    </w:p>
    <w:p w14:paraId="5C0BA177" w14:textId="77777777" w:rsidR="00AB1EAE" w:rsidRPr="00BE06DD" w:rsidRDefault="00AB1EAE" w:rsidP="00AB1EAE">
      <w:pPr>
        <w:rPr>
          <w:rFonts w:eastAsiaTheme="minorEastAsia"/>
          <w:lang w:eastAsia="zh-CN"/>
        </w:rPr>
      </w:pPr>
    </w:p>
    <w:p w14:paraId="16A88754" w14:textId="77777777" w:rsidR="00EA17DC" w:rsidRDefault="00EA17DC" w:rsidP="00EA17DC">
      <w:pPr>
        <w:pStyle w:val="ListParagraph4"/>
        <w:ind w:left="0"/>
        <w:rPr>
          <w:rFonts w:ascii="Calibri" w:eastAsiaTheme="minorEastAsia" w:hAnsi="Calibri" w:cs="Calibri"/>
          <w:b/>
          <w:color w:val="008000"/>
          <w:kern w:val="2"/>
          <w:sz w:val="18"/>
          <w:szCs w:val="16"/>
        </w:rPr>
      </w:pPr>
      <w:r>
        <w:rPr>
          <w:rFonts w:ascii="Calibri" w:eastAsia="MS Mincho" w:hAnsi="Calibri" w:cs="Calibri"/>
          <w:b/>
          <w:color w:val="008000"/>
          <w:kern w:val="2"/>
          <w:sz w:val="18"/>
          <w:szCs w:val="16"/>
        </w:rPr>
        <w:t>RAN3 will proceed with Option A: NG-RAN node performs monitoring metric calculation for its own model.</w:t>
      </w:r>
    </w:p>
    <w:p w14:paraId="3816E2B6" w14:textId="7C0218B7" w:rsidR="00EA17DC" w:rsidRDefault="00EA17DC" w:rsidP="00EA17DC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For activating a </w:t>
      </w:r>
      <w:proofErr w:type="spellStart"/>
      <w:r>
        <w:rPr>
          <w:rFonts w:eastAsiaTheme="minorEastAsia" w:hint="eastAsia"/>
          <w:lang w:eastAsia="zh-CN"/>
        </w:rPr>
        <w:t>gNB</w:t>
      </w:r>
      <w:proofErr w:type="spellEnd"/>
      <w:r>
        <w:rPr>
          <w:rFonts w:eastAsiaTheme="minorEastAsia" w:hint="eastAsia"/>
          <w:lang w:eastAsia="zh-CN"/>
        </w:rPr>
        <w:t xml:space="preserve">-sided model, one needs to know in which </w:t>
      </w:r>
      <w:r>
        <w:rPr>
          <w:rFonts w:eastAsiaTheme="minorEastAsia"/>
          <w:lang w:eastAsia="zh-CN"/>
        </w:rPr>
        <w:t>scenario</w:t>
      </w:r>
      <w:r>
        <w:rPr>
          <w:rFonts w:eastAsiaTheme="minorEastAsia" w:hint="eastAsia"/>
          <w:lang w:eastAsia="zh-CN"/>
        </w:rPr>
        <w:t xml:space="preserve"> the trained AI model will be applicable. This is by nature known by </w:t>
      </w:r>
      <w:proofErr w:type="spellStart"/>
      <w:r>
        <w:rPr>
          <w:rFonts w:eastAsiaTheme="minorEastAsia" w:hint="eastAsia"/>
          <w:lang w:eastAsia="zh-CN"/>
        </w:rPr>
        <w:t>gNB</w:t>
      </w:r>
      <w:proofErr w:type="spellEnd"/>
      <w:r>
        <w:rPr>
          <w:rFonts w:eastAsiaTheme="minorEastAsia" w:hint="eastAsia"/>
          <w:lang w:eastAsia="zh-CN"/>
        </w:rPr>
        <w:t xml:space="preserve"> itself, but </w:t>
      </w:r>
      <w:r>
        <w:rPr>
          <w:rFonts w:eastAsiaTheme="minorEastAsia"/>
          <w:lang w:eastAsia="zh-CN"/>
        </w:rPr>
        <w:t>difficult</w:t>
      </w:r>
      <w:r>
        <w:rPr>
          <w:rFonts w:eastAsiaTheme="minorEastAsia" w:hint="eastAsia"/>
          <w:lang w:eastAsia="zh-CN"/>
        </w:rPr>
        <w:t xml:space="preserve"> to transfer the meta data about the </w:t>
      </w:r>
      <w:proofErr w:type="spellStart"/>
      <w:r>
        <w:rPr>
          <w:rFonts w:eastAsiaTheme="minorEastAsia" w:hint="eastAsia"/>
          <w:lang w:eastAsia="zh-CN"/>
        </w:rPr>
        <w:t>gNB</w:t>
      </w:r>
      <w:proofErr w:type="spellEnd"/>
      <w:r>
        <w:rPr>
          <w:rFonts w:eastAsiaTheme="minorEastAsia" w:hint="eastAsia"/>
          <w:lang w:eastAsia="zh-CN"/>
        </w:rPr>
        <w:t xml:space="preserve">-sided AI model to LMF. Besides, since last meeting, RAN3 agreed to only support RAN based monitoring for case 3a, then it should be upon </w:t>
      </w:r>
      <w:proofErr w:type="spellStart"/>
      <w:r>
        <w:rPr>
          <w:rFonts w:eastAsiaTheme="minorEastAsia" w:hint="eastAsia"/>
          <w:lang w:eastAsia="zh-CN"/>
        </w:rPr>
        <w:t>gNB</w:t>
      </w:r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>s</w:t>
      </w:r>
      <w:proofErr w:type="spellEnd"/>
      <w:r>
        <w:rPr>
          <w:rFonts w:eastAsiaTheme="minorEastAsia" w:hint="eastAsia"/>
          <w:lang w:eastAsia="zh-CN"/>
        </w:rPr>
        <w:t xml:space="preserve"> own decision if an AIML model </w:t>
      </w:r>
      <w:r>
        <w:rPr>
          <w:rFonts w:eastAsiaTheme="minorEastAsia"/>
          <w:lang w:eastAsia="zh-CN"/>
        </w:rPr>
        <w:t>will be</w:t>
      </w:r>
      <w:r>
        <w:rPr>
          <w:rFonts w:eastAsiaTheme="minorEastAsia" w:hint="eastAsia"/>
          <w:lang w:eastAsia="zh-CN"/>
        </w:rPr>
        <w:t xml:space="preserve"> activated/deactivated and used to improve the positioning accuracy for case 3a. </w:t>
      </w:r>
    </w:p>
    <w:p w14:paraId="386612B0" w14:textId="77777777" w:rsidR="00EA17DC" w:rsidRPr="008F43A5" w:rsidRDefault="00EA17DC" w:rsidP="008F43A5">
      <w:pPr>
        <w:rPr>
          <w:rFonts w:cs="Calibri"/>
          <w:bCs/>
          <w:color w:val="0000FF"/>
          <w:sz w:val="18"/>
          <w:szCs w:val="22"/>
        </w:rPr>
      </w:pPr>
      <w:r w:rsidRPr="008F43A5">
        <w:rPr>
          <w:rFonts w:cs="Calibri"/>
          <w:bCs/>
          <w:color w:val="0000FF"/>
          <w:sz w:val="18"/>
          <w:szCs w:val="22"/>
        </w:rPr>
        <w:t>FFS if LMF should be aware that the reported measurements are AI/ML generated.</w:t>
      </w:r>
    </w:p>
    <w:p w14:paraId="2E7FD2A1" w14:textId="10DC9B3A" w:rsidR="00EA17DC" w:rsidRDefault="00EA17DC" w:rsidP="00EA17DC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Since there is no mean for LMF to understand if the measurements reported by </w:t>
      </w:r>
      <w:proofErr w:type="spellStart"/>
      <w:r>
        <w:rPr>
          <w:rFonts w:eastAsiaTheme="minorEastAsia" w:hint="eastAsia"/>
          <w:lang w:eastAsia="zh-CN"/>
        </w:rPr>
        <w:t>gNB</w:t>
      </w:r>
      <w:proofErr w:type="spellEnd"/>
      <w:r>
        <w:rPr>
          <w:rFonts w:eastAsiaTheme="minorEastAsia" w:hint="eastAsia"/>
          <w:lang w:eastAsia="zh-CN"/>
        </w:rPr>
        <w:t xml:space="preserve"> based on AIML is good or not, there seems no need for LMF to be aware if the measurements </w:t>
      </w:r>
      <w:proofErr w:type="gramStart"/>
      <w:r>
        <w:rPr>
          <w:rFonts w:eastAsiaTheme="minorEastAsia" w:hint="eastAsia"/>
          <w:lang w:eastAsia="zh-CN"/>
        </w:rPr>
        <w:t>is</w:t>
      </w:r>
      <w:proofErr w:type="gramEnd"/>
      <w:r>
        <w:rPr>
          <w:rFonts w:eastAsiaTheme="minorEastAsia" w:hint="eastAsia"/>
          <w:lang w:eastAsia="zh-CN"/>
        </w:rPr>
        <w:t xml:space="preserve"> generated by AIML neither. </w:t>
      </w:r>
    </w:p>
    <w:p w14:paraId="61043443" w14:textId="3FD428D2" w:rsidR="00EA17DC" w:rsidRDefault="00EA17DC" w:rsidP="00EA17DC">
      <w:pPr>
        <w:pStyle w:val="Proposal"/>
      </w:pPr>
      <w:bookmarkStart w:id="111" w:name="_Toc194050444"/>
      <w:r>
        <w:rPr>
          <w:rFonts w:hint="eastAsia"/>
        </w:rPr>
        <w:t xml:space="preserve">For Case 3a, it is upon </w:t>
      </w:r>
      <w:proofErr w:type="spellStart"/>
      <w:r>
        <w:rPr>
          <w:rFonts w:hint="eastAsia"/>
        </w:rPr>
        <w:t>gNB</w:t>
      </w:r>
      <w:r>
        <w:t>’</w:t>
      </w:r>
      <w:r>
        <w:rPr>
          <w:rFonts w:hint="eastAsia"/>
        </w:rPr>
        <w:t>s</w:t>
      </w:r>
      <w:proofErr w:type="spellEnd"/>
      <w:r>
        <w:rPr>
          <w:rFonts w:hint="eastAsia"/>
        </w:rPr>
        <w:t xml:space="preserve"> decision if an AIML based method will be used to improve the positioning accuracy.</w:t>
      </w:r>
      <w:bookmarkEnd w:id="111"/>
    </w:p>
    <w:p w14:paraId="5E867D7D" w14:textId="68E4F80B" w:rsidR="00EA17DC" w:rsidRDefault="00EA17DC" w:rsidP="00EA17DC">
      <w:pPr>
        <w:pStyle w:val="Proposal"/>
      </w:pPr>
      <w:bookmarkStart w:id="112" w:name="_Toc194050445"/>
      <w:r>
        <w:rPr>
          <w:rFonts w:hint="eastAsia"/>
        </w:rPr>
        <w:t xml:space="preserve">LMF does not need to </w:t>
      </w:r>
      <w:r w:rsidR="00126AA4">
        <w:rPr>
          <w:rFonts w:hint="eastAsia"/>
        </w:rPr>
        <w:t xml:space="preserve">explicitly </w:t>
      </w:r>
      <w:r>
        <w:rPr>
          <w:rFonts w:hint="eastAsia"/>
        </w:rPr>
        <w:t xml:space="preserve">know if the measurements reported by </w:t>
      </w:r>
      <w:proofErr w:type="spellStart"/>
      <w:r>
        <w:rPr>
          <w:rFonts w:hint="eastAsia"/>
        </w:rPr>
        <w:t>gNB</w:t>
      </w:r>
      <w:proofErr w:type="spellEnd"/>
      <w:r>
        <w:rPr>
          <w:rFonts w:hint="eastAsia"/>
        </w:rPr>
        <w:t xml:space="preserve"> </w:t>
      </w:r>
      <w:r w:rsidR="00F60424">
        <w:rPr>
          <w:rFonts w:hint="eastAsia"/>
        </w:rPr>
        <w:t xml:space="preserve">are AIML </w:t>
      </w:r>
      <w:r w:rsidR="00F60424">
        <w:t>generated</w:t>
      </w:r>
      <w:r w:rsidR="00F60424">
        <w:rPr>
          <w:rFonts w:hint="eastAsia"/>
        </w:rPr>
        <w:t xml:space="preserve"> or not.</w:t>
      </w:r>
      <w:bookmarkEnd w:id="112"/>
    </w:p>
    <w:p w14:paraId="156D3155" w14:textId="77777777" w:rsidR="00715E98" w:rsidRPr="00715E98" w:rsidRDefault="00715E98" w:rsidP="00715E98">
      <w:pPr>
        <w:rPr>
          <w:rFonts w:eastAsiaTheme="minorEastAsia"/>
          <w:lang w:eastAsia="zh-CN"/>
        </w:rPr>
      </w:pPr>
    </w:p>
    <w:p w14:paraId="279B8785" w14:textId="5F329E87" w:rsidR="005329F1" w:rsidRDefault="005329F1" w:rsidP="00FB75F5">
      <w:pPr>
        <w:pStyle w:val="Heading2"/>
        <w:numPr>
          <w:ilvl w:val="1"/>
          <w:numId w:val="8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Case 3b: AIML for NG-RAN node assisted positioning with </w:t>
      </w:r>
      <w:r w:rsidR="006651A9">
        <w:rPr>
          <w:rFonts w:eastAsiaTheme="minorEastAsia" w:hint="eastAsia"/>
          <w:lang w:eastAsia="zh-CN"/>
        </w:rPr>
        <w:t>LMF</w:t>
      </w:r>
      <w:r>
        <w:rPr>
          <w:rFonts w:eastAsiaTheme="minorEastAsia" w:hint="eastAsia"/>
          <w:lang w:eastAsia="zh-CN"/>
        </w:rPr>
        <w:t>-side model</w:t>
      </w:r>
    </w:p>
    <w:p w14:paraId="5F592444" w14:textId="77777777" w:rsidR="00031018" w:rsidRDefault="00031018" w:rsidP="00166432">
      <w:pPr>
        <w:rPr>
          <w:rFonts w:eastAsiaTheme="minorEastAsia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D60E58" w14:paraId="6DE7C92F" w14:textId="77777777" w:rsidTr="00D60E58">
        <w:tc>
          <w:tcPr>
            <w:tcW w:w="9855" w:type="dxa"/>
          </w:tcPr>
          <w:p w14:paraId="0965C392" w14:textId="77777777" w:rsidR="00D60E58" w:rsidRPr="00CA277F" w:rsidRDefault="00D60E58" w:rsidP="00166432">
            <w:pPr>
              <w:rPr>
                <w:rFonts w:eastAsiaTheme="minorEastAsia"/>
                <w:b/>
                <w:bCs/>
                <w:lang w:eastAsia="zh-CN"/>
              </w:rPr>
            </w:pPr>
            <w:r w:rsidRPr="00CA277F">
              <w:rPr>
                <w:rFonts w:eastAsiaTheme="minorEastAsia" w:hint="eastAsia"/>
                <w:b/>
                <w:bCs/>
                <w:lang w:eastAsia="zh-CN"/>
              </w:rPr>
              <w:t>RAN1 agreements relevant to Case 3b:</w:t>
            </w:r>
          </w:p>
          <w:p w14:paraId="200C6D8A" w14:textId="77777777" w:rsidR="00D60E58" w:rsidRPr="00190985" w:rsidRDefault="00D60E58" w:rsidP="00D60E58">
            <w:pPr>
              <w:spacing w:after="0"/>
              <w:rPr>
                <w:rFonts w:eastAsia="等线"/>
                <w:b/>
                <w:bCs/>
                <w:highlight w:val="green"/>
                <w:lang w:eastAsia="zh-CN"/>
              </w:rPr>
            </w:pPr>
            <w:r w:rsidRPr="00190985">
              <w:rPr>
                <w:rFonts w:eastAsia="等线" w:hint="eastAsia"/>
                <w:b/>
                <w:bCs/>
                <w:highlight w:val="green"/>
                <w:lang w:eastAsia="zh-CN"/>
              </w:rPr>
              <w:t>A</w:t>
            </w:r>
            <w:r w:rsidRPr="00190985">
              <w:rPr>
                <w:rFonts w:eastAsia="等线"/>
                <w:b/>
                <w:bCs/>
                <w:highlight w:val="green"/>
                <w:lang w:eastAsia="zh-CN"/>
              </w:rPr>
              <w:t>greement</w:t>
            </w:r>
          </w:p>
          <w:p w14:paraId="17D31523" w14:textId="77777777" w:rsidR="00D60E58" w:rsidRPr="006B6F18" w:rsidRDefault="00D60E58" w:rsidP="00D60E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highlight w:val="yellow"/>
              </w:rPr>
            </w:pPr>
            <w:r w:rsidRPr="00190985">
              <w:t xml:space="preserve">For AI/ML based positioning case 3b, </w:t>
            </w:r>
            <w:r w:rsidRPr="006B6F18">
              <w:rPr>
                <w:highlight w:val="yellow"/>
              </w:rPr>
              <w:t xml:space="preserve">at least the following types of time domain channel measurements are supported for reporting: </w:t>
            </w:r>
          </w:p>
          <w:p w14:paraId="17DE9691" w14:textId="77777777" w:rsidR="00D60E58" w:rsidRPr="006B6F18" w:rsidRDefault="00D60E58" w:rsidP="00FB75F5">
            <w:pPr>
              <w:pStyle w:val="ListParagraph"/>
              <w:widowControl w:val="0"/>
              <w:numPr>
                <w:ilvl w:val="0"/>
                <w:numId w:val="15"/>
              </w:numPr>
              <w:overflowPunct/>
              <w:autoSpaceDE/>
              <w:autoSpaceDN/>
              <w:adjustRightInd/>
              <w:spacing w:after="0"/>
              <w:ind w:left="851" w:hanging="425"/>
              <w:contextualSpacing w:val="0"/>
              <w:jc w:val="both"/>
              <w:textAlignment w:val="auto"/>
              <w:rPr>
                <w:highlight w:val="yellow"/>
              </w:rPr>
            </w:pPr>
            <w:r w:rsidRPr="006B6F18">
              <w:rPr>
                <w:highlight w:val="yellow"/>
              </w:rPr>
              <w:t xml:space="preserve">timing </w:t>
            </w:r>
            <w:proofErr w:type="gramStart"/>
            <w:r w:rsidRPr="006B6F18">
              <w:rPr>
                <w:highlight w:val="yellow"/>
              </w:rPr>
              <w:t>information;</w:t>
            </w:r>
            <w:proofErr w:type="gramEnd"/>
          </w:p>
          <w:p w14:paraId="5142EAA7" w14:textId="77777777" w:rsidR="00D60E58" w:rsidRPr="006B6F18" w:rsidRDefault="00D60E58" w:rsidP="00FB75F5">
            <w:pPr>
              <w:pStyle w:val="ListParagraph"/>
              <w:widowControl w:val="0"/>
              <w:numPr>
                <w:ilvl w:val="0"/>
                <w:numId w:val="15"/>
              </w:numPr>
              <w:overflowPunct/>
              <w:autoSpaceDE/>
              <w:autoSpaceDN/>
              <w:adjustRightInd/>
              <w:spacing w:after="0"/>
              <w:ind w:left="851" w:hanging="425"/>
              <w:contextualSpacing w:val="0"/>
              <w:jc w:val="both"/>
              <w:textAlignment w:val="auto"/>
              <w:rPr>
                <w:highlight w:val="yellow"/>
              </w:rPr>
            </w:pPr>
            <w:r w:rsidRPr="006B6F18">
              <w:rPr>
                <w:highlight w:val="yellow"/>
              </w:rPr>
              <w:t>paired timing information and power information.</w:t>
            </w:r>
          </w:p>
          <w:p w14:paraId="0F30E86E" w14:textId="77777777" w:rsidR="00D60E58" w:rsidRDefault="00D60E58" w:rsidP="00D60E58">
            <w:pPr>
              <w:rPr>
                <w:rFonts w:eastAsiaTheme="minorEastAsia"/>
                <w:lang w:eastAsia="zh-CN"/>
              </w:rPr>
            </w:pPr>
          </w:p>
          <w:p w14:paraId="62517CAE" w14:textId="77777777" w:rsidR="00D60E58" w:rsidRPr="007F2451" w:rsidRDefault="00D60E58" w:rsidP="00D60E58">
            <w:pPr>
              <w:spacing w:after="0"/>
              <w:rPr>
                <w:b/>
                <w:highlight w:val="green"/>
              </w:rPr>
            </w:pPr>
            <w:r w:rsidRPr="007F2451">
              <w:rPr>
                <w:b/>
                <w:highlight w:val="green"/>
              </w:rPr>
              <w:t>Agreement</w:t>
            </w:r>
          </w:p>
          <w:p w14:paraId="6B290C4E" w14:textId="77777777" w:rsidR="00D60E58" w:rsidRPr="007F2451" w:rsidRDefault="00D60E58" w:rsidP="00D60E58">
            <w:pPr>
              <w:spacing w:after="0"/>
              <w:rPr>
                <w:rFonts w:cs="等线"/>
              </w:rPr>
            </w:pPr>
            <w:r w:rsidRPr="007F2451">
              <w:t>For AI/ML based positioning Case 3</w:t>
            </w:r>
            <w:r w:rsidRPr="00750EE1">
              <w:t>b</w:t>
            </w:r>
            <w:r w:rsidRPr="006B6F18">
              <w:rPr>
                <w:highlight w:val="yellow"/>
              </w:rPr>
              <w:t xml:space="preserve">, for </w:t>
            </w:r>
            <w:proofErr w:type="spellStart"/>
            <w:r w:rsidRPr="006B6F18">
              <w:rPr>
                <w:highlight w:val="yellow"/>
              </w:rPr>
              <w:t>gNB</w:t>
            </w:r>
            <w:proofErr w:type="spellEnd"/>
            <w:r w:rsidRPr="006B6F18">
              <w:rPr>
                <w:highlight w:val="yellow"/>
              </w:rPr>
              <w:t xml:space="preserve"> channel measurements reported to LMF, </w:t>
            </w:r>
            <w:r w:rsidRPr="006B6F18">
              <w:rPr>
                <w:rFonts w:cs="等线"/>
                <w:highlight w:val="yellow"/>
              </w:rPr>
              <w:t>the timing information is represented relative to a reference time.</w:t>
            </w:r>
            <w:r w:rsidRPr="007F2451">
              <w:rPr>
                <w:rFonts w:cs="等线"/>
              </w:rPr>
              <w:t xml:space="preserve"> </w:t>
            </w:r>
          </w:p>
          <w:p w14:paraId="20C9F829" w14:textId="77777777" w:rsidR="00D60E58" w:rsidRDefault="00D60E58" w:rsidP="00FB75F5">
            <w:pPr>
              <w:pStyle w:val="ListParagraph"/>
              <w:widowControl w:val="0"/>
              <w:numPr>
                <w:ilvl w:val="0"/>
                <w:numId w:val="16"/>
              </w:numPr>
              <w:overflowPunct/>
              <w:autoSpaceDE/>
              <w:autoSpaceDN/>
              <w:adjustRightInd/>
              <w:spacing w:after="0"/>
              <w:contextualSpacing w:val="0"/>
              <w:jc w:val="both"/>
              <w:textAlignment w:val="auto"/>
              <w:rPr>
                <w:rFonts w:cs="等线"/>
              </w:rPr>
            </w:pPr>
            <w:r w:rsidRPr="007F2451">
              <w:rPr>
                <w:rFonts w:cs="等线"/>
              </w:rPr>
              <w:t>FFS: Whether any specification impact of the reference time used to represent the timing information. Details of the reference time</w:t>
            </w:r>
          </w:p>
          <w:p w14:paraId="7F41FF0D" w14:textId="77777777" w:rsidR="00D60E58" w:rsidRDefault="00D60E58" w:rsidP="00D60E58">
            <w:pPr>
              <w:rPr>
                <w:rFonts w:eastAsiaTheme="minorEastAsia"/>
                <w:lang w:eastAsia="zh-CN"/>
              </w:rPr>
            </w:pPr>
          </w:p>
          <w:p w14:paraId="21E2A4D6" w14:textId="77777777" w:rsidR="00D60E58" w:rsidRPr="00CD755C" w:rsidRDefault="00D60E58" w:rsidP="00D60E58">
            <w:pPr>
              <w:spacing w:after="0"/>
              <w:rPr>
                <w:rFonts w:eastAsia="等线"/>
                <w:b/>
                <w:bCs/>
                <w:highlight w:val="green"/>
                <w:lang w:eastAsia="zh-CN"/>
              </w:rPr>
            </w:pPr>
            <w:r w:rsidRPr="00CD755C">
              <w:rPr>
                <w:rFonts w:eastAsia="等线" w:hint="eastAsia"/>
                <w:b/>
                <w:bCs/>
                <w:highlight w:val="green"/>
                <w:lang w:eastAsia="zh-CN"/>
              </w:rPr>
              <w:lastRenderedPageBreak/>
              <w:t>Agreement</w:t>
            </w:r>
          </w:p>
          <w:p w14:paraId="0EDA7D30" w14:textId="77777777" w:rsidR="00D60E58" w:rsidRPr="00CD755C" w:rsidRDefault="00D60E58" w:rsidP="00D60E58">
            <w:pPr>
              <w:spacing w:after="0"/>
              <w:rPr>
                <w:rFonts w:eastAsia="等线" w:cs="等线"/>
                <w:lang w:eastAsia="zh-CN"/>
              </w:rPr>
            </w:pPr>
            <w:r w:rsidRPr="00CD755C">
              <w:rPr>
                <w:rFonts w:cs="等线"/>
              </w:rPr>
              <w:t xml:space="preserve">For AI/ML based positioning Case 3b, </w:t>
            </w:r>
            <w:r w:rsidRPr="00750EE1">
              <w:rPr>
                <w:rFonts w:cs="等线"/>
                <w:highlight w:val="yellow"/>
              </w:rPr>
              <w:t xml:space="preserve">for </w:t>
            </w:r>
            <w:proofErr w:type="spellStart"/>
            <w:r w:rsidRPr="00750EE1">
              <w:rPr>
                <w:rFonts w:cs="等线"/>
                <w:highlight w:val="yellow"/>
              </w:rPr>
              <w:t>gNB</w:t>
            </w:r>
            <w:proofErr w:type="spellEnd"/>
            <w:r w:rsidRPr="00750EE1">
              <w:rPr>
                <w:rFonts w:cs="等线"/>
                <w:highlight w:val="yellow"/>
              </w:rPr>
              <w:t xml:space="preserve"> channel measurements reported to LMF, the timing information is represented relative to the existing UL RTOA reference time </w:t>
            </w:r>
            <w:r w:rsidRPr="00750EE1">
              <w:rPr>
                <w:highlight w:val="yellow"/>
              </w:rPr>
              <w:t>T</w:t>
            </w:r>
            <w:r w:rsidRPr="00750EE1">
              <w:rPr>
                <w:highlight w:val="yellow"/>
                <w:vertAlign w:val="subscript"/>
              </w:rPr>
              <w:t>0</w:t>
            </w:r>
            <w:r w:rsidRPr="00750EE1">
              <w:rPr>
                <w:highlight w:val="yellow"/>
              </w:rPr>
              <w:t>+t</w:t>
            </w:r>
            <w:r w:rsidRPr="00750EE1">
              <w:rPr>
                <w:highlight w:val="yellow"/>
                <w:vertAlign w:val="subscript"/>
              </w:rPr>
              <w:t>SRS</w:t>
            </w:r>
            <w:r w:rsidRPr="00750EE1">
              <w:rPr>
                <w:rFonts w:cs="等线"/>
                <w:highlight w:val="yellow"/>
              </w:rPr>
              <w:t xml:space="preserve"> as defined in TS 38.215.</w:t>
            </w:r>
            <w:r w:rsidRPr="00CD755C">
              <w:rPr>
                <w:rFonts w:cs="等线"/>
              </w:rPr>
              <w:t xml:space="preserve"> </w:t>
            </w:r>
          </w:p>
          <w:p w14:paraId="6F014CF0" w14:textId="77777777" w:rsidR="00D60E58" w:rsidRPr="00CD755C" w:rsidRDefault="00D60E58" w:rsidP="00D60E58">
            <w:pPr>
              <w:rPr>
                <w:rFonts w:eastAsia="等线" w:cs="等线"/>
                <w:lang w:eastAsia="zh-CN"/>
              </w:rPr>
            </w:pPr>
            <w:r w:rsidRPr="00CD755C">
              <w:rPr>
                <w:rFonts w:eastAsia="等线" w:cs="等线" w:hint="eastAsia"/>
                <w:lang w:eastAsia="zh-CN"/>
              </w:rPr>
              <w:t xml:space="preserve">FFS: </w:t>
            </w:r>
            <w:r w:rsidRPr="00CD755C">
              <w:rPr>
                <w:rFonts w:eastAsia="等线" w:cs="等线"/>
                <w:lang w:eastAsia="zh-CN"/>
              </w:rPr>
              <w:t>whether</w:t>
            </w:r>
            <w:r w:rsidRPr="00CD755C">
              <w:rPr>
                <w:rFonts w:eastAsia="等线" w:cs="等线" w:hint="eastAsia"/>
                <w:lang w:eastAsia="zh-CN"/>
              </w:rPr>
              <w:t xml:space="preserve"> it is applicable when Case 3b is used to support multi-RTT </w:t>
            </w:r>
          </w:p>
          <w:p w14:paraId="1FF17D5D" w14:textId="77777777" w:rsidR="00D60E58" w:rsidRDefault="00D60E58" w:rsidP="00D60E58">
            <w:pPr>
              <w:rPr>
                <w:rFonts w:eastAsiaTheme="minorEastAsia"/>
                <w:lang w:eastAsia="zh-CN"/>
              </w:rPr>
            </w:pPr>
          </w:p>
          <w:p w14:paraId="0E631B1A" w14:textId="77777777" w:rsidR="00D60E58" w:rsidRPr="00CD755C" w:rsidRDefault="00D60E58" w:rsidP="00D60E58">
            <w:pPr>
              <w:spacing w:after="0"/>
              <w:rPr>
                <w:rFonts w:eastAsia="等线"/>
                <w:b/>
                <w:bCs/>
                <w:highlight w:val="darkYellow"/>
                <w:lang w:eastAsia="zh-CN"/>
              </w:rPr>
            </w:pPr>
            <w:r w:rsidRPr="00CD755C">
              <w:rPr>
                <w:rFonts w:eastAsia="等线" w:hint="eastAsia"/>
                <w:b/>
                <w:bCs/>
                <w:highlight w:val="darkYellow"/>
                <w:lang w:eastAsia="zh-CN"/>
              </w:rPr>
              <w:t>Working Assumption</w:t>
            </w:r>
          </w:p>
          <w:p w14:paraId="0B135E69" w14:textId="77777777" w:rsidR="00D60E58" w:rsidRPr="00CD755C" w:rsidRDefault="00D60E58" w:rsidP="00D60E58">
            <w:pPr>
              <w:spacing w:after="0"/>
            </w:pPr>
            <w:r w:rsidRPr="00CD755C">
              <w:t>For training data generation of AI/ML based positioning Case 3b, the label and its related data (e.g., time stamp) can be generated by:</w:t>
            </w:r>
          </w:p>
          <w:p w14:paraId="01198AD6" w14:textId="77777777" w:rsidR="00D60E58" w:rsidRPr="00CD755C" w:rsidRDefault="00D60E58" w:rsidP="00FB75F5">
            <w:pPr>
              <w:pStyle w:val="ListParagraph"/>
              <w:widowControl w:val="0"/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contextualSpacing w:val="0"/>
              <w:jc w:val="both"/>
              <w:textAlignment w:val="auto"/>
            </w:pPr>
            <w:r w:rsidRPr="00CD755C">
              <w:t>PRU</w:t>
            </w:r>
          </w:p>
          <w:p w14:paraId="4BEFD90E" w14:textId="77777777" w:rsidR="00D60E58" w:rsidRPr="00CD755C" w:rsidRDefault="00D60E58" w:rsidP="00FB75F5">
            <w:pPr>
              <w:pStyle w:val="ListParagraph"/>
              <w:widowControl w:val="0"/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contextualSpacing w:val="0"/>
              <w:jc w:val="both"/>
              <w:textAlignment w:val="auto"/>
            </w:pPr>
            <w:r w:rsidRPr="00CD755C">
              <w:rPr>
                <w:rFonts w:eastAsia="等线" w:hint="eastAsia"/>
                <w:lang w:eastAsia="zh-CN"/>
              </w:rPr>
              <w:t xml:space="preserve">FFS: </w:t>
            </w:r>
            <w:r w:rsidRPr="00CD755C">
              <w:t>Non-PRU UE with estimated location</w:t>
            </w:r>
          </w:p>
          <w:p w14:paraId="4B66D975" w14:textId="77777777" w:rsidR="00D60E58" w:rsidRPr="00CD755C" w:rsidRDefault="00D60E58" w:rsidP="00FB75F5">
            <w:pPr>
              <w:pStyle w:val="ListParagraph"/>
              <w:widowControl w:val="0"/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contextualSpacing w:val="0"/>
              <w:jc w:val="both"/>
              <w:textAlignment w:val="auto"/>
            </w:pPr>
            <w:r w:rsidRPr="00CD755C">
              <w:t>LMF</w:t>
            </w:r>
          </w:p>
          <w:p w14:paraId="43B14DF9" w14:textId="77777777" w:rsidR="00D60E58" w:rsidRPr="00CD755C" w:rsidRDefault="00D60E58" w:rsidP="00D60E58">
            <w:pPr>
              <w:spacing w:after="0"/>
            </w:pPr>
            <w:r w:rsidRPr="00CD755C">
              <w:t>Note: transfer of label and its related data is out of RAN1 scope.</w:t>
            </w:r>
          </w:p>
          <w:p w14:paraId="04091597" w14:textId="77777777" w:rsidR="00D60E58" w:rsidRDefault="00D60E58" w:rsidP="00D60E58">
            <w:pPr>
              <w:rPr>
                <w:rFonts w:eastAsiaTheme="minorEastAsia"/>
                <w:lang w:eastAsia="zh-CN"/>
              </w:rPr>
            </w:pPr>
          </w:p>
          <w:p w14:paraId="6B8DE3F2" w14:textId="77777777" w:rsidR="00D60E58" w:rsidRDefault="00D60E58" w:rsidP="00D60E58">
            <w:pPr>
              <w:spacing w:after="0"/>
              <w:rPr>
                <w:rFonts w:eastAsia="等线"/>
                <w:highlight w:val="darkYellow"/>
              </w:rPr>
            </w:pPr>
            <w:r>
              <w:rPr>
                <w:rFonts w:eastAsia="等线" w:hint="eastAsia"/>
                <w:highlight w:val="darkYellow"/>
              </w:rPr>
              <w:t>Working Assumption</w:t>
            </w:r>
          </w:p>
          <w:p w14:paraId="3D6EAD8E" w14:textId="77777777" w:rsidR="00D60E58" w:rsidRPr="006B6F18" w:rsidRDefault="00D60E58" w:rsidP="00D60E58">
            <w:pPr>
              <w:spacing w:after="0"/>
              <w:rPr>
                <w:sz w:val="22"/>
                <w:szCs w:val="22"/>
              </w:rPr>
            </w:pPr>
            <w:r w:rsidRPr="00F83877">
              <w:rPr>
                <w:sz w:val="22"/>
                <w:szCs w:val="22"/>
              </w:rPr>
              <w:t>For training data generation of AI/ML based positioning Case 3</w:t>
            </w:r>
            <w:r w:rsidRPr="006B6F18">
              <w:rPr>
                <w:sz w:val="22"/>
                <w:szCs w:val="22"/>
              </w:rPr>
              <w:t>b, the label and its related data (e.g., time stamp) can be generated by:</w:t>
            </w:r>
          </w:p>
          <w:p w14:paraId="5A04F720" w14:textId="77777777" w:rsidR="00D60E58" w:rsidRPr="006B6F18" w:rsidRDefault="00D60E58" w:rsidP="00FB75F5">
            <w:pPr>
              <w:widowControl w:val="0"/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ind w:leftChars="180"/>
              <w:jc w:val="both"/>
              <w:textAlignment w:val="auto"/>
              <w:rPr>
                <w:sz w:val="22"/>
                <w:szCs w:val="22"/>
              </w:rPr>
            </w:pPr>
            <w:r w:rsidRPr="006B6F18">
              <w:rPr>
                <w:sz w:val="22"/>
                <w:szCs w:val="22"/>
              </w:rPr>
              <w:t>PRU</w:t>
            </w:r>
          </w:p>
          <w:p w14:paraId="0B897EF7" w14:textId="77777777" w:rsidR="00D60E58" w:rsidRPr="006B6F18" w:rsidRDefault="00D60E58" w:rsidP="00FB75F5">
            <w:pPr>
              <w:widowControl w:val="0"/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ind w:leftChars="180"/>
              <w:jc w:val="both"/>
              <w:textAlignment w:val="auto"/>
              <w:rPr>
                <w:color w:val="FF0000"/>
                <w:sz w:val="22"/>
                <w:szCs w:val="22"/>
              </w:rPr>
            </w:pPr>
            <w:r w:rsidRPr="006B6F18">
              <w:rPr>
                <w:sz w:val="22"/>
                <w:szCs w:val="22"/>
              </w:rPr>
              <w:t>Non-PRU UE with estimated location</w:t>
            </w:r>
          </w:p>
          <w:p w14:paraId="34D87245" w14:textId="77777777" w:rsidR="00D60E58" w:rsidRPr="006B6F18" w:rsidRDefault="00D60E58" w:rsidP="00FB75F5">
            <w:pPr>
              <w:widowControl w:val="0"/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ind w:leftChars="180"/>
              <w:jc w:val="both"/>
              <w:textAlignment w:val="auto"/>
              <w:rPr>
                <w:sz w:val="22"/>
                <w:szCs w:val="22"/>
              </w:rPr>
            </w:pPr>
            <w:r w:rsidRPr="006B6F18">
              <w:rPr>
                <w:sz w:val="22"/>
                <w:szCs w:val="22"/>
              </w:rPr>
              <w:t>LMF</w:t>
            </w:r>
          </w:p>
          <w:p w14:paraId="6EA47ECE" w14:textId="77777777" w:rsidR="00D60E58" w:rsidRPr="006B6F18" w:rsidRDefault="00D60E58" w:rsidP="00D60E58">
            <w:pPr>
              <w:spacing w:after="0"/>
              <w:rPr>
                <w:rFonts w:eastAsia="等线"/>
                <w:sz w:val="22"/>
                <w:szCs w:val="22"/>
                <w:lang w:eastAsia="zh-CN"/>
              </w:rPr>
            </w:pPr>
            <w:r w:rsidRPr="006B6F18">
              <w:rPr>
                <w:sz w:val="22"/>
                <w:szCs w:val="22"/>
              </w:rPr>
              <w:t>Note: transfer of label and its related data is out of RAN1 scope.</w:t>
            </w:r>
          </w:p>
          <w:p w14:paraId="37A19873" w14:textId="77777777" w:rsidR="00D60E58" w:rsidRPr="006B6F18" w:rsidRDefault="00D60E58" w:rsidP="00D60E58">
            <w:pPr>
              <w:spacing w:after="0"/>
              <w:rPr>
                <w:rFonts w:eastAsia="等线"/>
                <w:sz w:val="22"/>
                <w:szCs w:val="22"/>
                <w:shd w:val="pct15" w:color="auto" w:fill="FFFFFF"/>
                <w:lang w:eastAsia="zh-CN"/>
              </w:rPr>
            </w:pPr>
            <w:r w:rsidRPr="006B6F18">
              <w:rPr>
                <w:rFonts w:eastAsia="等线" w:hint="eastAsia"/>
                <w:sz w:val="22"/>
                <w:szCs w:val="22"/>
                <w:shd w:val="pct15" w:color="auto" w:fill="FFFFFF"/>
                <w:lang w:eastAsia="zh-CN"/>
              </w:rPr>
              <w:t>Note: It is assumed</w:t>
            </w:r>
            <w:r w:rsidRPr="006B6F18">
              <w:rPr>
                <w:sz w:val="22"/>
                <w:szCs w:val="22"/>
                <w:shd w:val="pct15" w:color="auto" w:fill="FFFFFF"/>
              </w:rPr>
              <w:t xml:space="preserve"> that user data privacy of non-PRU UE is preserved.</w:t>
            </w:r>
          </w:p>
          <w:p w14:paraId="4D62581B" w14:textId="77777777" w:rsidR="00D60E58" w:rsidRPr="00F83877" w:rsidRDefault="00D60E58" w:rsidP="00D60E58">
            <w:pPr>
              <w:rPr>
                <w:rFonts w:eastAsia="等线"/>
                <w:sz w:val="22"/>
                <w:szCs w:val="22"/>
                <w:lang w:eastAsia="zh-CN"/>
              </w:rPr>
            </w:pPr>
            <w:r w:rsidRPr="006B6F18">
              <w:rPr>
                <w:rFonts w:eastAsia="等线" w:hint="eastAsia"/>
                <w:sz w:val="22"/>
                <w:szCs w:val="22"/>
                <w:lang w:eastAsia="zh-CN"/>
              </w:rPr>
              <w:t xml:space="preserve">Note: Previous related </w:t>
            </w:r>
            <w:r w:rsidRPr="006B6F18">
              <w:rPr>
                <w:rFonts w:eastAsia="等线"/>
                <w:sz w:val="22"/>
                <w:szCs w:val="22"/>
                <w:lang w:eastAsia="zh-CN"/>
              </w:rPr>
              <w:t>workin</w:t>
            </w:r>
            <w:r w:rsidRPr="006B6F18">
              <w:rPr>
                <w:rFonts w:eastAsia="等线" w:hint="eastAsia"/>
                <w:sz w:val="22"/>
                <w:szCs w:val="22"/>
                <w:lang w:eastAsia="zh-CN"/>
              </w:rPr>
              <w:t xml:space="preserve">g assumption made in RAN1#116bis for </w:t>
            </w:r>
            <w:r w:rsidRPr="006B6F18">
              <w:rPr>
                <w:sz w:val="22"/>
                <w:szCs w:val="22"/>
              </w:rPr>
              <w:t>tra</w:t>
            </w:r>
            <w:r w:rsidRPr="00F83877">
              <w:rPr>
                <w:sz w:val="22"/>
                <w:szCs w:val="22"/>
              </w:rPr>
              <w:t>ining data generation of AI/ML based positioning Case 3b</w:t>
            </w:r>
            <w:r w:rsidRPr="00F83877">
              <w:rPr>
                <w:rFonts w:eastAsia="等线" w:hint="eastAsia"/>
                <w:sz w:val="22"/>
                <w:szCs w:val="22"/>
                <w:lang w:eastAsia="zh-CN"/>
              </w:rPr>
              <w:t xml:space="preserve"> will not need to be confirmed.</w:t>
            </w:r>
          </w:p>
          <w:p w14:paraId="50DAE5F7" w14:textId="77777777" w:rsidR="00D60E58" w:rsidRDefault="00D60E58" w:rsidP="00D60E58">
            <w:pPr>
              <w:rPr>
                <w:rFonts w:eastAsiaTheme="minorEastAsia"/>
                <w:lang w:eastAsia="zh-CN"/>
              </w:rPr>
            </w:pPr>
          </w:p>
          <w:p w14:paraId="78B50C9E" w14:textId="77777777" w:rsidR="00D60E58" w:rsidRPr="00475E30" w:rsidRDefault="00D60E58" w:rsidP="00D60E58">
            <w:pPr>
              <w:spacing w:after="0"/>
              <w:rPr>
                <w:rFonts w:eastAsia="等线"/>
                <w:b/>
                <w:bCs/>
                <w:highlight w:val="green"/>
                <w:lang w:eastAsia="zh-CN"/>
              </w:rPr>
            </w:pPr>
            <w:r w:rsidRPr="00475E30">
              <w:rPr>
                <w:rFonts w:eastAsia="等线" w:hint="eastAsia"/>
                <w:b/>
                <w:bCs/>
                <w:highlight w:val="green"/>
                <w:lang w:eastAsia="zh-CN"/>
              </w:rPr>
              <w:t>Agreement</w:t>
            </w:r>
          </w:p>
          <w:p w14:paraId="54B20C13" w14:textId="77777777" w:rsidR="00D60E58" w:rsidRPr="009035C9" w:rsidRDefault="00D60E58" w:rsidP="00D60E58">
            <w:pPr>
              <w:spacing w:after="0"/>
            </w:pPr>
            <w:r w:rsidRPr="009035C9">
              <w:t>For training data collection of AI/ML based positioning</w:t>
            </w:r>
            <w:r w:rsidRPr="009035C9">
              <w:rPr>
                <w:rFonts w:eastAsia="等线" w:hint="eastAsia"/>
                <w:lang w:eastAsia="zh-CN"/>
              </w:rPr>
              <w:t xml:space="preserve"> case 3b</w:t>
            </w:r>
            <w:r w:rsidRPr="009035C9">
              <w:t xml:space="preserve">, for time stamp of channel measurement, </w:t>
            </w:r>
          </w:p>
          <w:p w14:paraId="4D860659" w14:textId="77777777" w:rsidR="00D60E58" w:rsidRPr="00475E30" w:rsidRDefault="00D60E58" w:rsidP="00FB75F5">
            <w:pPr>
              <w:pStyle w:val="ListParagraph"/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  <w:rPr>
                <w:rFonts w:eastAsia="宋体"/>
              </w:rPr>
            </w:pPr>
            <w:r w:rsidRPr="00475E30">
              <w:t>For channel measurement generated by TRP/</w:t>
            </w:r>
            <w:proofErr w:type="spellStart"/>
            <w:r w:rsidRPr="00475E30">
              <w:t>gNB</w:t>
            </w:r>
            <w:proofErr w:type="spellEnd"/>
            <w:r w:rsidRPr="00475E30">
              <w:t>, existing IE “Time Stamp” in TS 38.455</w:t>
            </w:r>
            <w:r w:rsidRPr="00475E30">
              <w:rPr>
                <w:rFonts w:eastAsia="宋体" w:hint="eastAsia"/>
              </w:rPr>
              <w:t xml:space="preserve"> can be reused from RAN1 perspective</w:t>
            </w:r>
          </w:p>
          <w:p w14:paraId="29AE6F2E" w14:textId="77777777" w:rsidR="00D60E58" w:rsidRDefault="00D60E58" w:rsidP="00FB75F5">
            <w:pPr>
              <w:pStyle w:val="ListParagraph"/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</w:pPr>
            <w:r w:rsidRPr="009035C9">
              <w:t xml:space="preserve">Note: Purpose, such as above </w:t>
            </w:r>
            <w:r w:rsidRPr="00475E30">
              <w:rPr>
                <w:rFonts w:eastAsia="宋体"/>
              </w:rPr>
              <w:t>“</w:t>
            </w:r>
            <w:r w:rsidRPr="009035C9">
              <w:t>training data collection</w:t>
            </w:r>
            <w:r w:rsidRPr="00475E30">
              <w:rPr>
                <w:rFonts w:eastAsia="宋体" w:hint="eastAsia"/>
              </w:rPr>
              <w:t>"</w:t>
            </w:r>
            <w:r w:rsidRPr="009035C9">
              <w:t xml:space="preserve">, will not </w:t>
            </w:r>
            <w:r w:rsidRPr="00475E30">
              <w:rPr>
                <w:rFonts w:eastAsia="宋体" w:hint="eastAsia"/>
              </w:rPr>
              <w:t xml:space="preserve">necessarily </w:t>
            </w:r>
            <w:r w:rsidRPr="009035C9">
              <w:t>be specified in RAN 1 specifications</w:t>
            </w:r>
            <w:r>
              <w:t>.</w:t>
            </w:r>
          </w:p>
          <w:p w14:paraId="23EC124D" w14:textId="77777777" w:rsidR="00D60E58" w:rsidRDefault="00D60E58" w:rsidP="00D60E58">
            <w:pPr>
              <w:rPr>
                <w:rFonts w:eastAsiaTheme="minorEastAsia"/>
                <w:lang w:eastAsia="zh-CN"/>
              </w:rPr>
            </w:pPr>
          </w:p>
          <w:p w14:paraId="3286DE9A" w14:textId="77777777" w:rsidR="00D60E58" w:rsidRPr="00F97AD2" w:rsidRDefault="00D60E58" w:rsidP="00D60E58">
            <w:pPr>
              <w:spacing w:after="0"/>
              <w:rPr>
                <w:rFonts w:eastAsia="等线"/>
                <w:b/>
                <w:bCs/>
                <w:highlight w:val="green"/>
                <w:lang w:eastAsia="zh-CN"/>
              </w:rPr>
            </w:pPr>
            <w:r w:rsidRPr="00F97AD2">
              <w:rPr>
                <w:rFonts w:eastAsia="等线" w:hint="eastAsia"/>
                <w:b/>
                <w:bCs/>
                <w:highlight w:val="green"/>
                <w:lang w:eastAsia="zh-CN"/>
              </w:rPr>
              <w:t>Agreement</w:t>
            </w:r>
          </w:p>
          <w:p w14:paraId="7B16907C" w14:textId="77777777" w:rsidR="00D60E58" w:rsidRPr="009035C9" w:rsidRDefault="00D60E58" w:rsidP="00D60E58">
            <w:pPr>
              <w:spacing w:after="0"/>
            </w:pPr>
            <w:r w:rsidRPr="009035C9">
              <w:t>For AI/ML positioning Case 2b and 3b, regarding the power information for determining the model input,</w:t>
            </w:r>
          </w:p>
          <w:p w14:paraId="2BB1DD62" w14:textId="77777777" w:rsidR="00D60E58" w:rsidRPr="00F97AD2" w:rsidRDefault="00D60E58" w:rsidP="00FB75F5">
            <w:pPr>
              <w:pStyle w:val="ListParagraph"/>
              <w:numPr>
                <w:ilvl w:val="0"/>
                <w:numId w:val="18"/>
              </w:numPr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spacing w:after="0" w:line="276" w:lineRule="auto"/>
              <w:contextualSpacing w:val="0"/>
              <w:textAlignment w:val="auto"/>
              <w:rPr>
                <w:szCs w:val="18"/>
              </w:rPr>
            </w:pPr>
            <w:r w:rsidRPr="00F97AD2">
              <w:rPr>
                <w:szCs w:val="18"/>
              </w:rPr>
              <w:t>For downlink power measurement, use DL PRS-RSRPP defined in TS 38.215 as a starting point.</w:t>
            </w:r>
          </w:p>
          <w:p w14:paraId="6186C7A6" w14:textId="77777777" w:rsidR="00D60E58" w:rsidRPr="00F97AD2" w:rsidRDefault="00D60E58" w:rsidP="00FB75F5">
            <w:pPr>
              <w:pStyle w:val="ListParagraph"/>
              <w:numPr>
                <w:ilvl w:val="1"/>
                <w:numId w:val="18"/>
              </w:numPr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spacing w:after="0" w:line="276" w:lineRule="auto"/>
              <w:contextualSpacing w:val="0"/>
              <w:textAlignment w:val="auto"/>
              <w:rPr>
                <w:szCs w:val="18"/>
              </w:rPr>
            </w:pPr>
            <w:r w:rsidRPr="00F97AD2">
              <w:rPr>
                <w:szCs w:val="18"/>
              </w:rPr>
              <w:t>For measurement report of DL PRS-RSRPP, use the existing m</w:t>
            </w:r>
            <w:r w:rsidRPr="00F97AD2">
              <w:t xml:space="preserve">easurement report mapping table for PRS-RSRPP in 38.133 </w:t>
            </w:r>
            <w:r w:rsidRPr="00F97AD2">
              <w:rPr>
                <w:szCs w:val="18"/>
              </w:rPr>
              <w:t>as a starting point</w:t>
            </w:r>
            <w:r w:rsidRPr="00F97AD2">
              <w:t>.</w:t>
            </w:r>
          </w:p>
          <w:p w14:paraId="0AA61D59" w14:textId="77777777" w:rsidR="00D60E58" w:rsidRPr="00F97AD2" w:rsidRDefault="00D60E58" w:rsidP="00FB75F5">
            <w:pPr>
              <w:pStyle w:val="ListParagraph"/>
              <w:numPr>
                <w:ilvl w:val="0"/>
                <w:numId w:val="18"/>
              </w:numPr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spacing w:after="0" w:line="276" w:lineRule="auto"/>
              <w:contextualSpacing w:val="0"/>
              <w:textAlignment w:val="auto"/>
              <w:rPr>
                <w:szCs w:val="18"/>
              </w:rPr>
            </w:pPr>
            <w:r w:rsidRPr="00F97AD2">
              <w:rPr>
                <w:szCs w:val="18"/>
              </w:rPr>
              <w:t>For uplink power measurement, use UL SRS-RSRPP defined in TS 38.215 as a starting point.</w:t>
            </w:r>
          </w:p>
          <w:p w14:paraId="21C0A458" w14:textId="77777777" w:rsidR="00D60E58" w:rsidRPr="00F97AD2" w:rsidRDefault="00D60E58" w:rsidP="00FB75F5">
            <w:pPr>
              <w:pStyle w:val="ListParagraph"/>
              <w:numPr>
                <w:ilvl w:val="1"/>
                <w:numId w:val="18"/>
              </w:numPr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spacing w:after="0" w:line="276" w:lineRule="auto"/>
              <w:contextualSpacing w:val="0"/>
              <w:textAlignment w:val="auto"/>
            </w:pPr>
            <w:r w:rsidRPr="00F97AD2">
              <w:rPr>
                <w:szCs w:val="18"/>
              </w:rPr>
              <w:t>For measurement report of UL SRS-RSRPP, use the existing m</w:t>
            </w:r>
            <w:r w:rsidRPr="00F97AD2">
              <w:t xml:space="preserve">easurement report mapping table for SRS-RSRPP in 38.133 </w:t>
            </w:r>
            <w:r w:rsidRPr="00F97AD2">
              <w:rPr>
                <w:szCs w:val="18"/>
              </w:rPr>
              <w:t>as a starting point</w:t>
            </w:r>
            <w:r w:rsidRPr="00F97AD2">
              <w:t>.</w:t>
            </w:r>
          </w:p>
          <w:p w14:paraId="766D829B" w14:textId="77777777" w:rsidR="00D60E58" w:rsidRDefault="00D60E58" w:rsidP="00D60E58">
            <w:pPr>
              <w:rPr>
                <w:rFonts w:eastAsiaTheme="minorEastAsia"/>
                <w:lang w:eastAsia="zh-CN"/>
              </w:rPr>
            </w:pPr>
          </w:p>
          <w:p w14:paraId="62386ED1" w14:textId="77777777" w:rsidR="00D60E58" w:rsidRPr="00F56A88" w:rsidRDefault="00D60E58" w:rsidP="00D60E58">
            <w:pPr>
              <w:spacing w:after="0"/>
              <w:rPr>
                <w:rFonts w:eastAsia="等线"/>
                <w:b/>
                <w:bCs/>
                <w:highlight w:val="green"/>
                <w:lang w:val="en-US" w:eastAsia="zh-CN"/>
              </w:rPr>
            </w:pPr>
            <w:r w:rsidRPr="00F56A88">
              <w:rPr>
                <w:rFonts w:eastAsia="等线" w:hint="eastAsia"/>
                <w:b/>
                <w:bCs/>
                <w:highlight w:val="green"/>
                <w:lang w:val="en-US" w:eastAsia="zh-CN"/>
              </w:rPr>
              <w:t>Agreement</w:t>
            </w:r>
          </w:p>
          <w:p w14:paraId="2A00212B" w14:textId="77777777" w:rsidR="00D60E58" w:rsidRPr="006B6F18" w:rsidRDefault="00D60E58" w:rsidP="00D60E58">
            <w:pPr>
              <w:spacing w:after="0"/>
              <w:rPr>
                <w:rFonts w:eastAsia="等线"/>
                <w:highlight w:val="yellow"/>
                <w:lang w:eastAsia="zh-CN"/>
              </w:rPr>
            </w:pPr>
            <w:r w:rsidRPr="00F56A88">
              <w:rPr>
                <w:rFonts w:eastAsia="等线" w:hint="eastAsia"/>
                <w:lang w:eastAsia="zh-CN"/>
              </w:rPr>
              <w:t>F</w:t>
            </w:r>
            <w:r w:rsidRPr="00F56A88">
              <w:t xml:space="preserve">or Rel-19 AI/ML based positioning Case 3b, </w:t>
            </w:r>
            <w:r w:rsidRPr="006B6F18">
              <w:rPr>
                <w:highlight w:val="yellow"/>
              </w:rPr>
              <w:t xml:space="preserve">regarding sample-based measurement (if supported), </w:t>
            </w:r>
            <w:r w:rsidRPr="006B6F18">
              <w:rPr>
                <w:rFonts w:eastAsia="等线" w:hint="eastAsia"/>
                <w:highlight w:val="yellow"/>
                <w:lang w:eastAsia="zh-CN"/>
              </w:rPr>
              <w:t xml:space="preserve">from RAN1 perspective, </w:t>
            </w:r>
          </w:p>
          <w:p w14:paraId="62052EE8" w14:textId="77777777" w:rsidR="00D60E58" w:rsidRPr="006B6F18" w:rsidRDefault="00D60E58" w:rsidP="00FB75F5">
            <w:pPr>
              <w:pStyle w:val="ListParagraph"/>
              <w:numPr>
                <w:ilvl w:val="0"/>
                <w:numId w:val="19"/>
              </w:numPr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spacing w:after="0" w:line="276" w:lineRule="auto"/>
              <w:contextualSpacing w:val="0"/>
              <w:textAlignment w:val="auto"/>
              <w:rPr>
                <w:highlight w:val="yellow"/>
              </w:rPr>
            </w:pPr>
            <w:r w:rsidRPr="006B6F18">
              <w:rPr>
                <w:highlight w:val="yellow"/>
              </w:rPr>
              <w:t xml:space="preserve">LMF </w:t>
            </w:r>
            <w:r w:rsidRPr="006B6F18">
              <w:rPr>
                <w:rFonts w:eastAsia="等线" w:hint="eastAsia"/>
                <w:highlight w:val="yellow"/>
                <w:lang w:eastAsia="zh-CN"/>
              </w:rPr>
              <w:t xml:space="preserve">can </w:t>
            </w:r>
            <w:r w:rsidRPr="006B6F18">
              <w:rPr>
                <w:highlight w:val="yellow"/>
              </w:rPr>
              <w:t xml:space="preserve">signal parameter values of </w:t>
            </w:r>
            <w:proofErr w:type="spellStart"/>
            <w:r w:rsidRPr="006B6F18">
              <w:rPr>
                <w:highlight w:val="yellow"/>
              </w:rPr>
              <w:t>N</w:t>
            </w:r>
            <w:r w:rsidRPr="006B6F18">
              <w:rPr>
                <w:highlight w:val="yellow"/>
                <w:vertAlign w:val="subscript"/>
              </w:rPr>
              <w:t>t</w:t>
            </w:r>
            <w:proofErr w:type="spellEnd"/>
            <w:r w:rsidRPr="006B6F18">
              <w:rPr>
                <w:highlight w:val="yellow"/>
              </w:rPr>
              <w:t xml:space="preserve">, </w:t>
            </w:r>
            <w:proofErr w:type="spellStart"/>
            <w:r w:rsidRPr="006B6F18">
              <w:rPr>
                <w:highlight w:val="yellow"/>
              </w:rPr>
              <w:t>N</w:t>
            </w:r>
            <w:r w:rsidRPr="006B6F18">
              <w:rPr>
                <w:highlight w:val="yellow"/>
                <w:vertAlign w:val="subscript"/>
              </w:rPr>
              <w:t>t</w:t>
            </w:r>
            <w:proofErr w:type="spellEnd"/>
            <w:r w:rsidRPr="006B6F18">
              <w:rPr>
                <w:highlight w:val="yellow"/>
              </w:rPr>
              <w:t xml:space="preserve">', k to </w:t>
            </w:r>
            <w:proofErr w:type="spellStart"/>
            <w:r w:rsidRPr="006B6F18">
              <w:rPr>
                <w:highlight w:val="yellow"/>
              </w:rPr>
              <w:t>gNB</w:t>
            </w:r>
            <w:proofErr w:type="spellEnd"/>
            <w:r w:rsidRPr="006B6F18">
              <w:rPr>
                <w:highlight w:val="yellow"/>
              </w:rPr>
              <w:t xml:space="preserve"> via </w:t>
            </w:r>
            <w:proofErr w:type="spellStart"/>
            <w:r w:rsidRPr="006B6F18">
              <w:rPr>
                <w:highlight w:val="yellow"/>
              </w:rPr>
              <w:t>NRPPa</w:t>
            </w:r>
            <w:proofErr w:type="spellEnd"/>
            <w:r w:rsidRPr="006B6F18">
              <w:rPr>
                <w:highlight w:val="yellow"/>
              </w:rPr>
              <w:t>.</w:t>
            </w:r>
          </w:p>
          <w:p w14:paraId="2317B658" w14:textId="77777777" w:rsidR="00D60E58" w:rsidRDefault="00D60E58" w:rsidP="00166432">
            <w:pPr>
              <w:rPr>
                <w:rFonts w:eastAsiaTheme="minorEastAsia"/>
                <w:lang w:eastAsia="zh-CN"/>
              </w:rPr>
            </w:pPr>
          </w:p>
          <w:p w14:paraId="5FBB12D4" w14:textId="77777777" w:rsidR="00FB75F5" w:rsidRPr="00552A26" w:rsidRDefault="00FB75F5" w:rsidP="00FB75F5">
            <w:pPr>
              <w:rPr>
                <w:rFonts w:eastAsia="等线"/>
                <w:highlight w:val="green"/>
                <w:lang w:eastAsia="zh-CN"/>
              </w:rPr>
            </w:pPr>
            <w:r w:rsidRPr="00552A26">
              <w:rPr>
                <w:rFonts w:eastAsia="等线" w:hint="eastAsia"/>
                <w:highlight w:val="green"/>
                <w:lang w:eastAsia="zh-CN"/>
              </w:rPr>
              <w:t>Agreement</w:t>
            </w:r>
          </w:p>
          <w:p w14:paraId="26CE2616" w14:textId="77777777" w:rsidR="00FB75F5" w:rsidRDefault="00FB75F5" w:rsidP="00FB75F5">
            <w:r w:rsidRPr="001D1718">
              <w:t>From RAN1 perspective, f</w:t>
            </w:r>
            <w:r>
              <w:t xml:space="preserve">or model inference of AI/ML positioning Case 3b, </w:t>
            </w:r>
            <w:r w:rsidRPr="001D1718">
              <w:t xml:space="preserve">at least the following are </w:t>
            </w:r>
            <w:r w:rsidRPr="001D1718">
              <w:rPr>
                <w:rFonts w:hint="eastAsia"/>
              </w:rPr>
              <w:t xml:space="preserve">mandatorily or optionally </w:t>
            </w:r>
            <w:r w:rsidRPr="001D1718">
              <w:t>supported</w:t>
            </w:r>
            <w:r>
              <w:t xml:space="preserve"> in a measurement report </w:t>
            </w:r>
            <w:r w:rsidRPr="001D1718">
              <w:t xml:space="preserve">from </w:t>
            </w:r>
            <w:proofErr w:type="spellStart"/>
            <w:r w:rsidRPr="001D1718">
              <w:t>gNB</w:t>
            </w:r>
            <w:proofErr w:type="spellEnd"/>
            <w:r w:rsidRPr="001D1718">
              <w:t xml:space="preserve"> </w:t>
            </w:r>
            <w:r>
              <w:t>to LMF:</w:t>
            </w:r>
          </w:p>
          <w:p w14:paraId="4D97D004" w14:textId="77777777" w:rsidR="00FB75F5" w:rsidRDefault="00FB75F5" w:rsidP="00FB75F5">
            <w:pPr>
              <w:pStyle w:val="ListParagraph"/>
              <w:widowControl w:val="0"/>
              <w:numPr>
                <w:ilvl w:val="0"/>
                <w:numId w:val="22"/>
              </w:numPr>
              <w:tabs>
                <w:tab w:val="left" w:pos="0"/>
                <w:tab w:val="left" w:pos="720"/>
              </w:tabs>
              <w:suppressAutoHyphens/>
              <w:overflowPunct/>
              <w:autoSpaceDE/>
              <w:autoSpaceDN/>
              <w:adjustRightInd/>
              <w:spacing w:after="0"/>
              <w:contextualSpacing w:val="0"/>
              <w:jc w:val="both"/>
              <w:textAlignment w:val="auto"/>
              <w:rPr>
                <w:lang w:eastAsia="en-US"/>
              </w:rPr>
            </w:pPr>
            <w:r w:rsidRPr="001D1718">
              <w:rPr>
                <w:lang w:eastAsia="en-US"/>
              </w:rPr>
              <w:t xml:space="preserve">(Mandatory) </w:t>
            </w:r>
            <w:r>
              <w:rPr>
                <w:lang w:eastAsia="en-US"/>
              </w:rPr>
              <w:t xml:space="preserve">Channel </w:t>
            </w:r>
            <w:proofErr w:type="gramStart"/>
            <w:r>
              <w:rPr>
                <w:lang w:eastAsia="en-US"/>
              </w:rPr>
              <w:t>measurement;</w:t>
            </w:r>
            <w:proofErr w:type="gramEnd"/>
            <w:r>
              <w:rPr>
                <w:lang w:eastAsia="en-US"/>
              </w:rPr>
              <w:t xml:space="preserve"> </w:t>
            </w:r>
          </w:p>
          <w:p w14:paraId="541401DE" w14:textId="77777777" w:rsidR="00FB75F5" w:rsidRDefault="00FB75F5" w:rsidP="00FB75F5">
            <w:pPr>
              <w:pStyle w:val="ListParagraph"/>
              <w:widowControl w:val="0"/>
              <w:numPr>
                <w:ilvl w:val="0"/>
                <w:numId w:val="22"/>
              </w:numPr>
              <w:tabs>
                <w:tab w:val="left" w:pos="0"/>
                <w:tab w:val="left" w:pos="720"/>
              </w:tabs>
              <w:suppressAutoHyphens/>
              <w:overflowPunct/>
              <w:autoSpaceDE/>
              <w:autoSpaceDN/>
              <w:adjustRightInd/>
              <w:spacing w:after="0"/>
              <w:contextualSpacing w:val="0"/>
              <w:jc w:val="both"/>
              <w:textAlignment w:val="auto"/>
              <w:rPr>
                <w:lang w:eastAsia="en-US"/>
              </w:rPr>
            </w:pPr>
            <w:r w:rsidRPr="001D1718">
              <w:rPr>
                <w:lang w:eastAsia="en-US"/>
              </w:rPr>
              <w:t xml:space="preserve">(Optional) </w:t>
            </w:r>
            <w:r>
              <w:rPr>
                <w:lang w:eastAsia="en-US"/>
              </w:rPr>
              <w:t xml:space="preserve">Quality of the channel </w:t>
            </w:r>
            <w:proofErr w:type="gramStart"/>
            <w:r>
              <w:rPr>
                <w:lang w:eastAsia="en-US"/>
              </w:rPr>
              <w:t>measurement;</w:t>
            </w:r>
            <w:proofErr w:type="gramEnd"/>
            <w:r>
              <w:rPr>
                <w:lang w:eastAsia="en-US"/>
              </w:rPr>
              <w:t xml:space="preserve"> </w:t>
            </w:r>
          </w:p>
          <w:p w14:paraId="1E988861" w14:textId="77777777" w:rsidR="00FB75F5" w:rsidRPr="001D1718" w:rsidRDefault="00FB75F5" w:rsidP="00FB75F5">
            <w:pPr>
              <w:pStyle w:val="ListParagraph"/>
              <w:widowControl w:val="0"/>
              <w:numPr>
                <w:ilvl w:val="1"/>
                <w:numId w:val="22"/>
              </w:numPr>
              <w:tabs>
                <w:tab w:val="left" w:pos="0"/>
                <w:tab w:val="left" w:pos="720"/>
                <w:tab w:val="left" w:pos="1440"/>
              </w:tabs>
              <w:suppressAutoHyphens/>
              <w:overflowPunct/>
              <w:autoSpaceDE/>
              <w:autoSpaceDN/>
              <w:adjustRightInd/>
              <w:spacing w:after="0"/>
              <w:contextualSpacing w:val="0"/>
              <w:jc w:val="both"/>
              <w:textAlignment w:val="auto"/>
              <w:rPr>
                <w:lang w:eastAsia="en-US"/>
              </w:rPr>
            </w:pPr>
            <w:r w:rsidRPr="001D1718">
              <w:rPr>
                <w:lang w:eastAsia="en-US"/>
              </w:rPr>
              <w:t>FFS: details of the quality</w:t>
            </w:r>
          </w:p>
          <w:p w14:paraId="5CB4A5D6" w14:textId="77777777" w:rsidR="00FB75F5" w:rsidRDefault="00FB75F5" w:rsidP="00FB75F5">
            <w:pPr>
              <w:pStyle w:val="ListParagraph"/>
              <w:widowControl w:val="0"/>
              <w:numPr>
                <w:ilvl w:val="0"/>
                <w:numId w:val="22"/>
              </w:numPr>
              <w:tabs>
                <w:tab w:val="left" w:pos="0"/>
                <w:tab w:val="left" w:pos="720"/>
              </w:tabs>
              <w:suppressAutoHyphens/>
              <w:overflowPunct/>
              <w:autoSpaceDE/>
              <w:autoSpaceDN/>
              <w:adjustRightInd/>
              <w:spacing w:after="0"/>
              <w:contextualSpacing w:val="0"/>
              <w:jc w:val="both"/>
              <w:textAlignment w:val="auto"/>
              <w:rPr>
                <w:lang w:eastAsia="en-US"/>
              </w:rPr>
            </w:pPr>
            <w:r w:rsidRPr="001D1718">
              <w:rPr>
                <w:lang w:eastAsia="en-US"/>
              </w:rPr>
              <w:t xml:space="preserve">(Mandatory) </w:t>
            </w:r>
            <w:r>
              <w:rPr>
                <w:lang w:eastAsia="en-US"/>
              </w:rPr>
              <w:t>Time stamp of the channel measurement.</w:t>
            </w:r>
          </w:p>
          <w:p w14:paraId="5CF63F50" w14:textId="737AB5D9" w:rsidR="00FB75F5" w:rsidRDefault="00FB75F5" w:rsidP="00166432">
            <w:pPr>
              <w:rPr>
                <w:rFonts w:eastAsiaTheme="minorEastAsia"/>
                <w:lang w:eastAsia="zh-CN"/>
              </w:rPr>
            </w:pPr>
          </w:p>
        </w:tc>
      </w:tr>
    </w:tbl>
    <w:p w14:paraId="7AD2AB4C" w14:textId="77777777" w:rsidR="00D60E58" w:rsidRDefault="00D60E58" w:rsidP="00166432">
      <w:pPr>
        <w:rPr>
          <w:rFonts w:eastAsiaTheme="minorEastAsia"/>
          <w:lang w:eastAsia="zh-CN"/>
        </w:rPr>
      </w:pPr>
    </w:p>
    <w:p w14:paraId="4B5E072E" w14:textId="77777777" w:rsidR="00031018" w:rsidRDefault="00031018" w:rsidP="00166432">
      <w:pPr>
        <w:rPr>
          <w:rFonts w:eastAsiaTheme="minorEastAsia"/>
          <w:lang w:eastAsia="zh-CN"/>
        </w:rPr>
      </w:pPr>
    </w:p>
    <w:p w14:paraId="49210D3D" w14:textId="52825FC4" w:rsidR="00031018" w:rsidRDefault="00031018" w:rsidP="00031018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SA2 has sent an LS to RAN3</w:t>
      </w:r>
      <w:r w:rsidR="00F86666">
        <w:rPr>
          <w:rFonts w:eastAsiaTheme="minorEastAsia" w:hint="eastAsia"/>
          <w:lang w:eastAsia="zh-CN"/>
        </w:rPr>
        <w:t xml:space="preserve"> in </w:t>
      </w:r>
      <w:r w:rsidR="00F86666" w:rsidRPr="00F86666">
        <w:rPr>
          <w:rFonts w:eastAsiaTheme="minorEastAsia"/>
          <w:lang w:eastAsia="zh-CN"/>
        </w:rPr>
        <w:t>R3-250074</w:t>
      </w:r>
      <w:r>
        <w:rPr>
          <w:rFonts w:eastAsiaTheme="minorEastAsia" w:hint="eastAsia"/>
          <w:lang w:eastAsia="zh-CN"/>
        </w:rPr>
        <w:t xml:space="preserve"> asking RAN3</w:t>
      </w:r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>s feedback rela</w:t>
      </w:r>
      <w:r w:rsidR="00630DBD">
        <w:rPr>
          <w:rFonts w:eastAsiaTheme="minorEastAsia" w:hint="eastAsia"/>
          <w:lang w:eastAsia="zh-CN"/>
        </w:rPr>
        <w:t>ted to</w:t>
      </w:r>
    </w:p>
    <w:p w14:paraId="3BCBD9AE" w14:textId="77777777" w:rsidR="00630DBD" w:rsidRDefault="00630DBD" w:rsidP="00630DBD">
      <w:pPr>
        <w:keepLines/>
        <w:ind w:left="1559" w:hanging="1276"/>
        <w:rPr>
          <w:rFonts w:eastAsiaTheme="minorEastAsia"/>
          <w:color w:val="FF0000"/>
          <w:lang w:eastAsia="zh-CN"/>
        </w:rPr>
      </w:pPr>
      <w:r w:rsidRPr="003E40FD">
        <w:rPr>
          <w:color w:val="FF0000"/>
          <w:lang w:eastAsia="ko-KR"/>
        </w:rPr>
        <w:t>Editor's note:</w:t>
      </w:r>
      <w:r w:rsidRPr="003E40FD">
        <w:rPr>
          <w:color w:val="FF0000"/>
          <w:lang w:eastAsia="ko-KR"/>
        </w:rPr>
        <w:tab/>
        <w:t>What input data collected from UE and NG-RAN to LMF for LMF-based AI/ML Positioning will be determined by RAN WG1. How to collect the input data for LMF-based AI/ML Positioning calculation need coordination with RAN WGs.</w:t>
      </w:r>
    </w:p>
    <w:p w14:paraId="5F929F1D" w14:textId="77777777" w:rsidR="00F86666" w:rsidRPr="00872B36" w:rsidRDefault="00F86666" w:rsidP="00F86666">
      <w:pPr>
        <w:keepLines/>
        <w:ind w:left="1559" w:hanging="1276"/>
        <w:rPr>
          <w:color w:val="FF0000"/>
          <w:lang w:eastAsia="ko-KR"/>
        </w:rPr>
      </w:pPr>
      <w:r w:rsidRPr="00872B36">
        <w:rPr>
          <w:color w:val="FF0000"/>
          <w:lang w:eastAsia="ko-KR"/>
        </w:rPr>
        <w:t>Editor's note:</w:t>
      </w:r>
      <w:r w:rsidRPr="00872B36">
        <w:rPr>
          <w:color w:val="FF0000"/>
          <w:lang w:eastAsia="ko-KR"/>
        </w:rPr>
        <w:tab/>
        <w:t>The procedure to collect the input data for AI/ML based positioning calculation by the LMF from the NG-RAN is subject to RAN WG progress and feedback.</w:t>
      </w:r>
    </w:p>
    <w:p w14:paraId="54DEFA8F" w14:textId="1D72A285" w:rsidR="00F86666" w:rsidRPr="00F86666" w:rsidRDefault="00F86666" w:rsidP="00F86666">
      <w:pPr>
        <w:keepLines/>
        <w:ind w:left="1559" w:hanging="1276"/>
        <w:rPr>
          <w:rFonts w:eastAsiaTheme="minorEastAsia"/>
          <w:lang w:eastAsia="zh-CN"/>
        </w:rPr>
      </w:pPr>
      <w:r w:rsidRPr="00031018">
        <w:rPr>
          <w:color w:val="FF0000"/>
          <w:lang w:eastAsia="ko-KR"/>
        </w:rPr>
        <w:t>Editor's note:</w:t>
      </w:r>
      <w:r w:rsidRPr="00031018">
        <w:rPr>
          <w:color w:val="FF0000"/>
          <w:lang w:eastAsia="ko-KR"/>
        </w:rPr>
        <w:tab/>
        <w:t>Whether and how the LMF takes the RAN load into account in this procedure is FFS.</w:t>
      </w:r>
    </w:p>
    <w:p w14:paraId="33045AED" w14:textId="77777777" w:rsidR="00031018" w:rsidRDefault="00031018" w:rsidP="00166432">
      <w:pPr>
        <w:rPr>
          <w:rFonts w:eastAsiaTheme="minorEastAsia"/>
          <w:lang w:eastAsia="zh-CN"/>
        </w:rPr>
      </w:pPr>
    </w:p>
    <w:p w14:paraId="32042439" w14:textId="2EBC979D" w:rsidR="00785A43" w:rsidRDefault="00C37E37" w:rsidP="00166432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According to RAN1 progress so far, for case 3b, the only RAN3 impact would be any enhancement to </w:t>
      </w:r>
      <w:r>
        <w:rPr>
          <w:rFonts w:eastAsiaTheme="minorEastAsia"/>
          <w:lang w:eastAsia="zh-CN"/>
        </w:rPr>
        <w:t>support</w:t>
      </w:r>
      <w:r>
        <w:rPr>
          <w:rFonts w:eastAsiaTheme="minorEastAsia" w:hint="eastAsia"/>
          <w:lang w:eastAsia="zh-CN"/>
        </w:rPr>
        <w:t xml:space="preserve"> new measurement exchange between </w:t>
      </w:r>
      <w:proofErr w:type="spellStart"/>
      <w:r>
        <w:rPr>
          <w:rFonts w:eastAsiaTheme="minorEastAsia" w:hint="eastAsia"/>
          <w:lang w:eastAsia="zh-CN"/>
        </w:rPr>
        <w:t>gNB</w:t>
      </w:r>
      <w:proofErr w:type="spellEnd"/>
      <w:r>
        <w:rPr>
          <w:rFonts w:eastAsiaTheme="minorEastAsia" w:hint="eastAsia"/>
          <w:lang w:eastAsia="zh-CN"/>
        </w:rPr>
        <w:t xml:space="preserve"> and LMF. For example, </w:t>
      </w:r>
    </w:p>
    <w:p w14:paraId="73B4F7D4" w14:textId="6F44D3A1" w:rsidR="00A45862" w:rsidRDefault="00C37E37" w:rsidP="00226B16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For sample-based measurement (if supported), LMF can signal </w:t>
      </w:r>
      <w:r>
        <w:rPr>
          <w:rFonts w:eastAsiaTheme="minorEastAsia"/>
          <w:lang w:eastAsia="zh-CN"/>
        </w:rPr>
        <w:t>parameter</w:t>
      </w:r>
      <w:r>
        <w:rPr>
          <w:rFonts w:eastAsiaTheme="minorEastAsia" w:hint="eastAsia"/>
          <w:lang w:eastAsia="zh-CN"/>
        </w:rPr>
        <w:t xml:space="preserve"> values of </w:t>
      </w:r>
      <w:proofErr w:type="spellStart"/>
      <w:r w:rsidRPr="00C37E37">
        <w:rPr>
          <w:rFonts w:eastAsiaTheme="minorEastAsia"/>
          <w:lang w:eastAsia="zh-CN"/>
        </w:rPr>
        <w:t>Nt</w:t>
      </w:r>
      <w:proofErr w:type="spellEnd"/>
      <w:r w:rsidRPr="00C37E37">
        <w:rPr>
          <w:rFonts w:eastAsiaTheme="minorEastAsia"/>
          <w:lang w:eastAsia="zh-CN"/>
        </w:rPr>
        <w:t xml:space="preserve">, </w:t>
      </w:r>
      <w:proofErr w:type="spellStart"/>
      <w:r w:rsidRPr="00C37E37">
        <w:rPr>
          <w:rFonts w:eastAsiaTheme="minorEastAsia"/>
          <w:lang w:eastAsia="zh-CN"/>
        </w:rPr>
        <w:t>Nt</w:t>
      </w:r>
      <w:proofErr w:type="spellEnd"/>
      <w:r w:rsidRPr="00C37E37">
        <w:rPr>
          <w:rFonts w:eastAsiaTheme="minorEastAsia"/>
          <w:lang w:eastAsia="zh-CN"/>
        </w:rPr>
        <w:t xml:space="preserve">', k to </w:t>
      </w:r>
      <w:proofErr w:type="spellStart"/>
      <w:r w:rsidRPr="00C37E37">
        <w:rPr>
          <w:rFonts w:eastAsiaTheme="minorEastAsia"/>
          <w:lang w:eastAsia="zh-CN"/>
        </w:rPr>
        <w:t>gNB</w:t>
      </w:r>
      <w:proofErr w:type="spellEnd"/>
      <w:r w:rsidRPr="00C37E37">
        <w:rPr>
          <w:rFonts w:eastAsiaTheme="minorEastAsia"/>
          <w:lang w:eastAsia="zh-CN"/>
        </w:rPr>
        <w:t xml:space="preserve"> via </w:t>
      </w:r>
      <w:proofErr w:type="spellStart"/>
      <w:r w:rsidRPr="00C37E37">
        <w:rPr>
          <w:rFonts w:eastAsiaTheme="minorEastAsia"/>
          <w:lang w:eastAsia="zh-CN"/>
        </w:rPr>
        <w:t>NRPPa</w:t>
      </w:r>
      <w:proofErr w:type="spellEnd"/>
      <w:r>
        <w:rPr>
          <w:rFonts w:eastAsiaTheme="minorEastAsia" w:hint="eastAsia"/>
          <w:lang w:eastAsia="zh-CN"/>
        </w:rPr>
        <w:t xml:space="preserve">. </w:t>
      </w:r>
    </w:p>
    <w:p w14:paraId="0FAB574C" w14:textId="2B58CBE8" w:rsidR="00226B16" w:rsidRDefault="00226B16" w:rsidP="003B5ED7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When </w:t>
      </w:r>
      <w:proofErr w:type="spellStart"/>
      <w:r>
        <w:rPr>
          <w:rFonts w:eastAsiaTheme="minorEastAsia" w:hint="eastAsia"/>
          <w:lang w:eastAsia="zh-CN"/>
        </w:rPr>
        <w:t>gNB</w:t>
      </w:r>
      <w:proofErr w:type="spellEnd"/>
      <w:r>
        <w:rPr>
          <w:rFonts w:eastAsiaTheme="minorEastAsia" w:hint="eastAsia"/>
          <w:lang w:eastAsia="zh-CN"/>
        </w:rPr>
        <w:t xml:space="preserve"> reports the channel </w:t>
      </w:r>
      <w:r>
        <w:rPr>
          <w:rFonts w:eastAsiaTheme="minorEastAsia"/>
          <w:lang w:eastAsia="zh-CN"/>
        </w:rPr>
        <w:t>measurement</w:t>
      </w:r>
      <w:r>
        <w:rPr>
          <w:rFonts w:eastAsiaTheme="minorEastAsia" w:hint="eastAsia"/>
          <w:lang w:eastAsia="zh-CN"/>
        </w:rPr>
        <w:t xml:space="preserve"> result to LMF, </w:t>
      </w:r>
      <w:proofErr w:type="spellStart"/>
      <w:r>
        <w:rPr>
          <w:rFonts w:eastAsiaTheme="minorEastAsia" w:hint="eastAsia"/>
          <w:lang w:eastAsia="zh-CN"/>
        </w:rPr>
        <w:t>gNB</w:t>
      </w:r>
      <w:proofErr w:type="spellEnd"/>
      <w:r>
        <w:rPr>
          <w:rFonts w:eastAsiaTheme="minorEastAsia" w:hint="eastAsia"/>
          <w:lang w:eastAsia="zh-CN"/>
        </w:rPr>
        <w:t xml:space="preserve"> may also report </w:t>
      </w:r>
      <w:r w:rsidR="003B5ED7" w:rsidRPr="003B5ED7">
        <w:rPr>
          <w:rFonts w:eastAsiaTheme="minorEastAsia"/>
          <w:lang w:eastAsia="zh-CN"/>
        </w:rPr>
        <w:t>timing information</w:t>
      </w:r>
      <w:r w:rsidR="003B5ED7">
        <w:rPr>
          <w:rFonts w:eastAsiaTheme="minorEastAsia" w:hint="eastAsia"/>
          <w:lang w:eastAsia="zh-CN"/>
        </w:rPr>
        <w:t xml:space="preserve"> and </w:t>
      </w:r>
      <w:r w:rsidR="003B5ED7" w:rsidRPr="003B5ED7">
        <w:rPr>
          <w:rFonts w:eastAsiaTheme="minorEastAsia"/>
          <w:lang w:eastAsia="zh-CN"/>
        </w:rPr>
        <w:t>paired timing information and power information.</w:t>
      </w:r>
    </w:p>
    <w:p w14:paraId="6235B119" w14:textId="1BD8EF46" w:rsidR="00761E97" w:rsidRDefault="00761E97" w:rsidP="00761E97">
      <w:pPr>
        <w:pStyle w:val="Proposal"/>
      </w:pPr>
      <w:bookmarkStart w:id="113" w:name="_Toc194050446"/>
      <w:r>
        <w:rPr>
          <w:rFonts w:hint="eastAsia"/>
        </w:rPr>
        <w:t xml:space="preserve">For Case 3b, </w:t>
      </w:r>
      <w:r w:rsidR="00053AEA">
        <w:rPr>
          <w:rFonts w:hint="eastAsia"/>
        </w:rPr>
        <w:t xml:space="preserve">based on RAN1 discussion, RAN3 </w:t>
      </w:r>
      <w:r w:rsidR="00FC3DDA">
        <w:rPr>
          <w:rFonts w:hint="eastAsia"/>
        </w:rPr>
        <w:t xml:space="preserve">supports </w:t>
      </w:r>
      <w:r w:rsidR="00FC3DDA">
        <w:t>exchanging</w:t>
      </w:r>
      <w:r w:rsidR="00FC3DDA">
        <w:rPr>
          <w:rFonts w:hint="eastAsia"/>
        </w:rPr>
        <w:t xml:space="preserve"> the following </w:t>
      </w:r>
      <w:r w:rsidR="002E0F75">
        <w:rPr>
          <w:rFonts w:hint="eastAsia"/>
        </w:rPr>
        <w:t xml:space="preserve">information </w:t>
      </w:r>
      <w:r w:rsidR="00FC3DDA">
        <w:rPr>
          <w:rFonts w:hint="eastAsia"/>
        </w:rPr>
        <w:t xml:space="preserve">between </w:t>
      </w:r>
      <w:proofErr w:type="spellStart"/>
      <w:r w:rsidR="00FC3DDA">
        <w:rPr>
          <w:rFonts w:hint="eastAsia"/>
        </w:rPr>
        <w:t>gNB</w:t>
      </w:r>
      <w:proofErr w:type="spellEnd"/>
      <w:r w:rsidR="00FC3DDA">
        <w:rPr>
          <w:rFonts w:hint="eastAsia"/>
        </w:rPr>
        <w:t xml:space="preserve"> and LMF over </w:t>
      </w:r>
      <w:proofErr w:type="spellStart"/>
      <w:r w:rsidR="00FC3DDA">
        <w:rPr>
          <w:rFonts w:hint="eastAsia"/>
        </w:rPr>
        <w:t>NRPPa</w:t>
      </w:r>
      <w:proofErr w:type="spellEnd"/>
      <w:r w:rsidR="00FC3DDA">
        <w:rPr>
          <w:rFonts w:hint="eastAsia"/>
        </w:rPr>
        <w:t>:</w:t>
      </w:r>
      <w:bookmarkEnd w:id="113"/>
    </w:p>
    <w:p w14:paraId="57A26F73" w14:textId="7811B4D1" w:rsidR="00FC3DDA" w:rsidRDefault="00FC3DDA" w:rsidP="00FC3DDA">
      <w:pPr>
        <w:pStyle w:val="Proposal"/>
        <w:numPr>
          <w:ilvl w:val="1"/>
          <w:numId w:val="5"/>
        </w:numPr>
      </w:pPr>
      <w:bookmarkStart w:id="114" w:name="_Toc194050447"/>
      <w:r>
        <w:rPr>
          <w:rFonts w:hint="eastAsia"/>
        </w:rPr>
        <w:t xml:space="preserve">From LMF to </w:t>
      </w:r>
      <w:proofErr w:type="spellStart"/>
      <w:r>
        <w:rPr>
          <w:rFonts w:hint="eastAsia"/>
        </w:rPr>
        <w:t>gNB</w:t>
      </w:r>
      <w:proofErr w:type="spellEnd"/>
      <w:r>
        <w:rPr>
          <w:rFonts w:hint="eastAsia"/>
        </w:rPr>
        <w:t xml:space="preserve">, if sample-based </w:t>
      </w:r>
      <w:r>
        <w:t>measurement</w:t>
      </w:r>
      <w:r>
        <w:rPr>
          <w:rFonts w:hint="eastAsia"/>
        </w:rPr>
        <w:t xml:space="preserve"> is </w:t>
      </w:r>
      <w:r>
        <w:t>supported</w:t>
      </w:r>
      <w:r>
        <w:rPr>
          <w:rFonts w:hint="eastAsia"/>
        </w:rPr>
        <w:t xml:space="preserve">, LMF can signal parameter values of </w:t>
      </w:r>
      <w:proofErr w:type="spellStart"/>
      <w:r w:rsidRPr="00C37E37">
        <w:t>Nt</w:t>
      </w:r>
      <w:proofErr w:type="spellEnd"/>
      <w:r w:rsidRPr="00C37E37">
        <w:t xml:space="preserve">, </w:t>
      </w:r>
      <w:proofErr w:type="spellStart"/>
      <w:r w:rsidRPr="00C37E37">
        <w:t>Nt</w:t>
      </w:r>
      <w:proofErr w:type="spellEnd"/>
      <w:r w:rsidRPr="00C37E37">
        <w:t xml:space="preserve">', k to </w:t>
      </w:r>
      <w:proofErr w:type="spellStart"/>
      <w:r w:rsidRPr="00C37E37">
        <w:t>gNB</w:t>
      </w:r>
      <w:bookmarkEnd w:id="114"/>
      <w:proofErr w:type="spellEnd"/>
    </w:p>
    <w:p w14:paraId="2FC91CD7" w14:textId="1FF21551" w:rsidR="00FC3DDA" w:rsidRDefault="00FC3DDA" w:rsidP="00FB75F5">
      <w:pPr>
        <w:pStyle w:val="Proposal"/>
        <w:numPr>
          <w:ilvl w:val="1"/>
          <w:numId w:val="5"/>
        </w:numPr>
      </w:pPr>
      <w:bookmarkStart w:id="115" w:name="_Toc194050448"/>
      <w:r>
        <w:rPr>
          <w:rFonts w:hint="eastAsia"/>
        </w:rPr>
        <w:t xml:space="preserve">From </w:t>
      </w:r>
      <w:proofErr w:type="spellStart"/>
      <w:r>
        <w:rPr>
          <w:rFonts w:hint="eastAsia"/>
        </w:rPr>
        <w:t>gNB</w:t>
      </w:r>
      <w:proofErr w:type="spellEnd"/>
      <w:r>
        <w:rPr>
          <w:rFonts w:hint="eastAsia"/>
        </w:rPr>
        <w:t xml:space="preserve"> to LMF, </w:t>
      </w:r>
      <w:proofErr w:type="spellStart"/>
      <w:r>
        <w:rPr>
          <w:rFonts w:hint="eastAsia"/>
        </w:rPr>
        <w:t>gNB</w:t>
      </w:r>
      <w:proofErr w:type="spellEnd"/>
      <w:r>
        <w:rPr>
          <w:rFonts w:hint="eastAsia"/>
        </w:rPr>
        <w:t xml:space="preserve"> </w:t>
      </w:r>
      <w:r w:rsidR="00AA1448">
        <w:rPr>
          <w:rFonts w:hint="eastAsia"/>
        </w:rPr>
        <w:t>will</w:t>
      </w:r>
      <w:r>
        <w:rPr>
          <w:rFonts w:hint="eastAsia"/>
        </w:rPr>
        <w:t xml:space="preserve"> report </w:t>
      </w:r>
      <w:r w:rsidR="00FB75F5">
        <w:t>(</w:t>
      </w:r>
      <w:r w:rsidR="00FB75F5">
        <w:rPr>
          <w:rFonts w:hint="eastAsia"/>
        </w:rPr>
        <w:t>m</w:t>
      </w:r>
      <w:r w:rsidR="00AE4818">
        <w:rPr>
          <w:rFonts w:hint="eastAsia"/>
        </w:rPr>
        <w:t>a</w:t>
      </w:r>
      <w:r w:rsidR="00AA1448">
        <w:rPr>
          <w:rFonts w:hint="eastAsia"/>
        </w:rPr>
        <w:t>nd</w:t>
      </w:r>
      <w:r w:rsidR="00FB75F5">
        <w:t xml:space="preserve">atory) </w:t>
      </w:r>
      <w:r w:rsidR="00AA1448">
        <w:rPr>
          <w:rFonts w:hint="eastAsia"/>
        </w:rPr>
        <w:t>c</w:t>
      </w:r>
      <w:r w:rsidR="00FB75F5">
        <w:t>hannel measurement</w:t>
      </w:r>
      <w:r w:rsidR="00FB75F5">
        <w:rPr>
          <w:rFonts w:hint="eastAsia"/>
        </w:rPr>
        <w:t xml:space="preserve">, </w:t>
      </w:r>
      <w:r w:rsidR="00FB75F5">
        <w:t>(</w:t>
      </w:r>
      <w:r w:rsidR="00FB75F5">
        <w:rPr>
          <w:rFonts w:hint="eastAsia"/>
        </w:rPr>
        <w:t>o</w:t>
      </w:r>
      <w:r w:rsidR="00AA1448">
        <w:rPr>
          <w:rFonts w:hint="eastAsia"/>
        </w:rPr>
        <w:t>p</w:t>
      </w:r>
      <w:r w:rsidR="00FB75F5">
        <w:t xml:space="preserve">tional) </w:t>
      </w:r>
      <w:r w:rsidR="00AA1448">
        <w:rPr>
          <w:rFonts w:hint="eastAsia"/>
        </w:rPr>
        <w:t>q</w:t>
      </w:r>
      <w:r w:rsidR="00FB75F5">
        <w:t>uality of the channel measurement</w:t>
      </w:r>
      <w:r w:rsidR="00FB75F5">
        <w:rPr>
          <w:rFonts w:hint="eastAsia"/>
        </w:rPr>
        <w:t xml:space="preserve">, </w:t>
      </w:r>
      <w:r w:rsidR="00AA1448">
        <w:rPr>
          <w:rFonts w:hint="eastAsia"/>
        </w:rPr>
        <w:t>and (m</w:t>
      </w:r>
      <w:r w:rsidR="00FB75F5">
        <w:t xml:space="preserve">andatory) </w:t>
      </w:r>
      <w:r w:rsidR="00FB75F5">
        <w:rPr>
          <w:rFonts w:hint="eastAsia"/>
        </w:rPr>
        <w:t>t</w:t>
      </w:r>
      <w:r w:rsidR="00AA1448">
        <w:rPr>
          <w:rFonts w:hint="eastAsia"/>
        </w:rPr>
        <w:t>i</w:t>
      </w:r>
      <w:r w:rsidR="00FB75F5">
        <w:t>me stamp of the channel measurement.</w:t>
      </w:r>
      <w:bookmarkEnd w:id="115"/>
    </w:p>
    <w:p w14:paraId="1D0E04C6" w14:textId="77777777" w:rsidR="001167AE" w:rsidRDefault="001167AE" w:rsidP="001167AE">
      <w:pPr>
        <w:rPr>
          <w:rFonts w:eastAsiaTheme="minorEastAsia"/>
          <w:lang w:eastAsia="zh-CN"/>
        </w:rPr>
      </w:pPr>
    </w:p>
    <w:p w14:paraId="37372CB0" w14:textId="77777777" w:rsidR="00984E3D" w:rsidRDefault="00F86666" w:rsidP="001167AE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legacy, </w:t>
      </w:r>
      <w:proofErr w:type="spellStart"/>
      <w:r>
        <w:rPr>
          <w:rFonts w:eastAsiaTheme="minorEastAsia" w:hint="eastAsia"/>
          <w:lang w:eastAsia="zh-CN"/>
        </w:rPr>
        <w:t>NRPPa</w:t>
      </w:r>
      <w:proofErr w:type="spellEnd"/>
      <w:r>
        <w:rPr>
          <w:rFonts w:eastAsiaTheme="minorEastAsia" w:hint="eastAsia"/>
          <w:lang w:eastAsia="zh-CN"/>
        </w:rPr>
        <w:t xml:space="preserve"> procedures such as </w:t>
      </w:r>
      <w:r w:rsidR="00034683">
        <w:rPr>
          <w:rFonts w:eastAsiaTheme="minorEastAsia" w:hint="eastAsia"/>
          <w:lang w:eastAsia="zh-CN"/>
        </w:rPr>
        <w:t>P</w:t>
      </w:r>
      <w:r w:rsidR="00556D7B">
        <w:rPr>
          <w:rFonts w:eastAsiaTheme="minorEastAsia" w:hint="eastAsia"/>
          <w:lang w:eastAsia="zh-CN"/>
        </w:rPr>
        <w:t xml:space="preserve">ositioning Information </w:t>
      </w:r>
      <w:r w:rsidR="00556D7B">
        <w:rPr>
          <w:rFonts w:eastAsiaTheme="minorEastAsia"/>
          <w:lang w:eastAsia="zh-CN"/>
        </w:rPr>
        <w:t>Exchange</w:t>
      </w:r>
      <w:r w:rsidR="00556D7B">
        <w:rPr>
          <w:rFonts w:eastAsiaTheme="minorEastAsia" w:hint="eastAsia"/>
          <w:lang w:eastAsia="zh-CN"/>
        </w:rPr>
        <w:t xml:space="preserve">, TRP Information Exchange, Measurement procedures were specified for </w:t>
      </w:r>
      <w:proofErr w:type="spellStart"/>
      <w:r w:rsidR="00556D7B">
        <w:rPr>
          <w:rFonts w:eastAsiaTheme="minorEastAsia" w:hint="eastAsia"/>
          <w:lang w:eastAsia="zh-CN"/>
        </w:rPr>
        <w:t>gNB</w:t>
      </w:r>
      <w:proofErr w:type="spellEnd"/>
      <w:r w:rsidR="00556D7B">
        <w:rPr>
          <w:rFonts w:eastAsiaTheme="minorEastAsia" w:hint="eastAsia"/>
          <w:lang w:eastAsia="zh-CN"/>
        </w:rPr>
        <w:t xml:space="preserve"> to perform UL SRS based measurement according to LMF</w:t>
      </w:r>
      <w:r w:rsidR="00556D7B">
        <w:rPr>
          <w:rFonts w:eastAsiaTheme="minorEastAsia"/>
          <w:lang w:eastAsia="zh-CN"/>
        </w:rPr>
        <w:t>’</w:t>
      </w:r>
      <w:r w:rsidR="00556D7B">
        <w:rPr>
          <w:rFonts w:eastAsiaTheme="minorEastAsia" w:hint="eastAsia"/>
          <w:lang w:eastAsia="zh-CN"/>
        </w:rPr>
        <w:t>s demand and send the result to LMF for UL based positioning (</w:t>
      </w:r>
      <w:r w:rsidR="004311A3">
        <w:rPr>
          <w:rFonts w:eastAsiaTheme="minorEastAsia" w:hint="eastAsia"/>
          <w:lang w:eastAsia="zh-CN"/>
        </w:rPr>
        <w:t>UL-TDOA, UL-</w:t>
      </w:r>
      <w:proofErr w:type="spellStart"/>
      <w:r w:rsidR="004311A3">
        <w:rPr>
          <w:rFonts w:eastAsiaTheme="minorEastAsia" w:hint="eastAsia"/>
          <w:lang w:eastAsia="zh-CN"/>
        </w:rPr>
        <w:t>AoA</w:t>
      </w:r>
      <w:proofErr w:type="spellEnd"/>
      <w:r w:rsidR="00556D7B">
        <w:rPr>
          <w:rFonts w:eastAsiaTheme="minorEastAsia" w:hint="eastAsia"/>
          <w:lang w:eastAsia="zh-CN"/>
        </w:rPr>
        <w:t>)</w:t>
      </w:r>
      <w:r w:rsidR="004311A3">
        <w:rPr>
          <w:rFonts w:eastAsiaTheme="minorEastAsia" w:hint="eastAsia"/>
          <w:lang w:eastAsia="zh-CN"/>
        </w:rPr>
        <w:t xml:space="preserve">. Those existing </w:t>
      </w:r>
      <w:proofErr w:type="spellStart"/>
      <w:r w:rsidR="004311A3">
        <w:rPr>
          <w:rFonts w:eastAsiaTheme="minorEastAsia" w:hint="eastAsia"/>
          <w:lang w:eastAsia="zh-CN"/>
        </w:rPr>
        <w:t>NRPPa</w:t>
      </w:r>
      <w:proofErr w:type="spellEnd"/>
      <w:r w:rsidR="004311A3">
        <w:rPr>
          <w:rFonts w:eastAsiaTheme="minorEastAsia" w:hint="eastAsia"/>
          <w:lang w:eastAsia="zh-CN"/>
        </w:rPr>
        <w:t xml:space="preserve"> procedures can be used with possible </w:t>
      </w:r>
      <w:r w:rsidR="004311A3">
        <w:rPr>
          <w:rFonts w:eastAsiaTheme="minorEastAsia"/>
          <w:lang w:eastAsia="zh-CN"/>
        </w:rPr>
        <w:t>enhancement</w:t>
      </w:r>
      <w:r w:rsidR="004311A3">
        <w:rPr>
          <w:rFonts w:eastAsiaTheme="minorEastAsia" w:hint="eastAsia"/>
          <w:lang w:eastAsia="zh-CN"/>
        </w:rPr>
        <w:t xml:space="preserve"> to provide input for the LMF-sided model </w:t>
      </w:r>
      <w:r w:rsidR="00984E3D">
        <w:rPr>
          <w:rFonts w:eastAsiaTheme="minorEastAsia" w:hint="eastAsia"/>
          <w:lang w:eastAsia="zh-CN"/>
        </w:rPr>
        <w:t>in case 3b.</w:t>
      </w:r>
    </w:p>
    <w:p w14:paraId="7CCAF26C" w14:textId="1216A616" w:rsidR="00713E57" w:rsidRDefault="00984E3D" w:rsidP="00984E3D">
      <w:pPr>
        <w:pStyle w:val="Proposal"/>
      </w:pPr>
      <w:bookmarkStart w:id="116" w:name="_Toc194050449"/>
      <w:r>
        <w:rPr>
          <w:rFonts w:hint="eastAsia"/>
        </w:rPr>
        <w:t xml:space="preserve">For Case 3b, existing </w:t>
      </w:r>
      <w:proofErr w:type="spellStart"/>
      <w:r>
        <w:rPr>
          <w:rFonts w:hint="eastAsia"/>
        </w:rPr>
        <w:t>NRPPa</w:t>
      </w:r>
      <w:proofErr w:type="spellEnd"/>
      <w:r>
        <w:rPr>
          <w:rFonts w:hint="eastAsia"/>
        </w:rPr>
        <w:t xml:space="preserve"> procedures such as</w:t>
      </w:r>
      <w:r w:rsidR="004311A3">
        <w:rPr>
          <w:rFonts w:hint="eastAsia"/>
        </w:rPr>
        <w:t xml:space="preserve"> </w:t>
      </w:r>
      <w:r>
        <w:rPr>
          <w:rFonts w:hint="eastAsia"/>
        </w:rPr>
        <w:t xml:space="preserve">Positioning Information </w:t>
      </w:r>
      <w:r>
        <w:t>Exchange</w:t>
      </w:r>
      <w:r>
        <w:rPr>
          <w:rFonts w:hint="eastAsia"/>
        </w:rPr>
        <w:t xml:space="preserve">, TRP Information Exchange, Measurement procedures can be used with possible </w:t>
      </w:r>
      <w:r>
        <w:t>enhancement</w:t>
      </w:r>
      <w:r>
        <w:rPr>
          <w:rFonts w:hint="eastAsia"/>
        </w:rPr>
        <w:t xml:space="preserve"> to provide input for the LMF-sided model.</w:t>
      </w:r>
      <w:bookmarkEnd w:id="116"/>
    </w:p>
    <w:p w14:paraId="19EA5A8E" w14:textId="77777777" w:rsidR="00984E3D" w:rsidRDefault="00984E3D" w:rsidP="00984E3D">
      <w:pPr>
        <w:pStyle w:val="Proposal"/>
        <w:numPr>
          <w:ilvl w:val="0"/>
          <w:numId w:val="0"/>
        </w:numPr>
        <w:ind w:left="1304" w:hanging="1304"/>
      </w:pPr>
    </w:p>
    <w:p w14:paraId="0904637C" w14:textId="4989AB32" w:rsidR="00984E3D" w:rsidRDefault="00165FA5" w:rsidP="00165FA5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From RAN load perspective, there seems no </w:t>
      </w:r>
      <w:r>
        <w:rPr>
          <w:rFonts w:eastAsiaTheme="minorEastAsia"/>
          <w:lang w:eastAsia="zh-CN"/>
        </w:rPr>
        <w:t>fundamental</w:t>
      </w:r>
      <w:r>
        <w:rPr>
          <w:rFonts w:eastAsiaTheme="minorEastAsia" w:hint="eastAsia"/>
          <w:lang w:eastAsia="zh-CN"/>
        </w:rPr>
        <w:t xml:space="preserve"> difference compared to when </w:t>
      </w:r>
      <w:proofErr w:type="spellStart"/>
      <w:r>
        <w:rPr>
          <w:rFonts w:eastAsiaTheme="minorEastAsia" w:hint="eastAsia"/>
          <w:lang w:eastAsia="zh-CN"/>
        </w:rPr>
        <w:t>gNB</w:t>
      </w:r>
      <w:proofErr w:type="spellEnd"/>
      <w:r>
        <w:rPr>
          <w:rFonts w:eastAsiaTheme="minorEastAsia" w:hint="eastAsia"/>
          <w:lang w:eastAsia="zh-CN"/>
        </w:rPr>
        <w:t xml:space="preserve"> is </w:t>
      </w:r>
      <w:r>
        <w:rPr>
          <w:rFonts w:eastAsiaTheme="minorEastAsia"/>
          <w:lang w:eastAsia="zh-CN"/>
        </w:rPr>
        <w:t>involved</w:t>
      </w:r>
      <w:r>
        <w:rPr>
          <w:rFonts w:eastAsiaTheme="minorEastAsia" w:hint="eastAsia"/>
          <w:lang w:eastAsia="zh-CN"/>
        </w:rPr>
        <w:t xml:space="preserve"> in legacy UL based positioning (UL-TDOA, UL-</w:t>
      </w:r>
      <w:proofErr w:type="spellStart"/>
      <w:r>
        <w:rPr>
          <w:rFonts w:eastAsiaTheme="minorEastAsia" w:hint="eastAsia"/>
          <w:lang w:eastAsia="zh-CN"/>
        </w:rPr>
        <w:t>AoA</w:t>
      </w:r>
      <w:proofErr w:type="spellEnd"/>
      <w:r>
        <w:rPr>
          <w:rFonts w:eastAsiaTheme="minorEastAsia" w:hint="eastAsia"/>
          <w:lang w:eastAsia="zh-CN"/>
        </w:rPr>
        <w:t xml:space="preserve">). Therefore, no specific </w:t>
      </w:r>
      <w:r>
        <w:rPr>
          <w:rFonts w:eastAsiaTheme="minorEastAsia"/>
          <w:lang w:eastAsia="zh-CN"/>
        </w:rPr>
        <w:t>enhancement</w:t>
      </w:r>
      <w:r>
        <w:rPr>
          <w:rFonts w:eastAsiaTheme="minorEastAsia" w:hint="eastAsia"/>
          <w:lang w:eastAsia="zh-CN"/>
        </w:rPr>
        <w:t xml:space="preserve"> is foreseen.</w:t>
      </w:r>
    </w:p>
    <w:p w14:paraId="6D19248C" w14:textId="6D49E597" w:rsidR="00165FA5" w:rsidRDefault="00165FA5" w:rsidP="00165FA5">
      <w:pPr>
        <w:pStyle w:val="Proposal"/>
      </w:pPr>
      <w:bookmarkStart w:id="117" w:name="_Toc194050450"/>
      <w:r>
        <w:rPr>
          <w:rFonts w:hint="eastAsia"/>
        </w:rPr>
        <w:t>For Case 3b, RAN3 assumes the load experienced by RAN is similar as when RAN is involved in legacy UL based positioning</w:t>
      </w:r>
      <w:r w:rsidR="00A003F1">
        <w:rPr>
          <w:rFonts w:hint="eastAsia"/>
        </w:rPr>
        <w:t>.</w:t>
      </w:r>
      <w:bookmarkEnd w:id="117"/>
    </w:p>
    <w:p w14:paraId="38B3D50A" w14:textId="77777777" w:rsidR="00165FA5" w:rsidRPr="001167AE" w:rsidRDefault="00165FA5" w:rsidP="00165FA5">
      <w:pPr>
        <w:rPr>
          <w:rFonts w:eastAsiaTheme="minorEastAsia"/>
          <w:lang w:eastAsia="zh-CN"/>
        </w:rPr>
      </w:pPr>
    </w:p>
    <w:p w14:paraId="42765D49" w14:textId="7321F427" w:rsidR="00E668A9" w:rsidRDefault="004E0F37" w:rsidP="00FB75F5">
      <w:pPr>
        <w:pStyle w:val="Heading1"/>
        <w:numPr>
          <w:ilvl w:val="0"/>
          <w:numId w:val="8"/>
        </w:numPr>
        <w:rPr>
          <w:rFonts w:eastAsiaTheme="minorEastAsia"/>
          <w:lang w:eastAsia="zh-CN"/>
        </w:rPr>
      </w:pPr>
      <w:r>
        <w:rPr>
          <w:lang w:eastAsia="zh-CN"/>
        </w:rPr>
        <w:t>Conclusion</w:t>
      </w:r>
    </w:p>
    <w:p w14:paraId="14F0C0D2" w14:textId="6C8EBD4C" w:rsidR="00A45862" w:rsidRDefault="00A45862" w:rsidP="00A45862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Based on the discussion above, we observe:</w:t>
      </w:r>
    </w:p>
    <w:p w14:paraId="0BA93E8A" w14:textId="528F2480" w:rsidR="006D290F" w:rsidRDefault="009A13C6">
      <w:pPr>
        <w:pStyle w:val="TableofFigures"/>
        <w:tabs>
          <w:tab w:val="left" w:pos="1701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4"/>
          <w:lang w:val="en-US" w:eastAsia="zh-CN"/>
          <w14:ligatures w14:val="standardContextual"/>
        </w:rPr>
      </w:pP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TOC \n \h \z \t "Observation" \c </w:instrText>
      </w:r>
      <w:r>
        <w:rPr>
          <w:rFonts w:eastAsiaTheme="minorEastAsia"/>
          <w:lang w:eastAsia="zh-CN"/>
        </w:rPr>
        <w:fldChar w:fldCharType="separate"/>
      </w:r>
      <w:hyperlink w:anchor="_Toc194050451" w:history="1">
        <w:r w:rsidR="006D290F" w:rsidRPr="004C7519">
          <w:rPr>
            <w:rStyle w:val="Hyperlink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Observation 1</w:t>
        </w:r>
        <w:r w:rsidR="006D290F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4"/>
            <w:lang w:val="en-US" w:eastAsia="zh-CN"/>
            <w14:ligatures w14:val="standardContextual"/>
          </w:rPr>
          <w:tab/>
        </w:r>
        <w:r w:rsidR="006D290F" w:rsidRPr="004C7519">
          <w:rPr>
            <w:rStyle w:val="Hyperlink"/>
            <w:noProof/>
          </w:rPr>
          <w:t>In the legacy UL based positioning, LMF requests and receives SRS configuration from gNB in a UE agnostic manner.</w:t>
        </w:r>
      </w:hyperlink>
    </w:p>
    <w:p w14:paraId="2D7011B2" w14:textId="76D0F132" w:rsidR="00A45862" w:rsidRPr="00A45862" w:rsidRDefault="009A13C6" w:rsidP="00A45862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fldChar w:fldCharType="end"/>
      </w:r>
    </w:p>
    <w:p w14:paraId="0A4EA24A" w14:textId="433CFFE9" w:rsidR="00A025C5" w:rsidRDefault="00055E23" w:rsidP="00A025C5">
      <w:pPr>
        <w:spacing w:after="0" w:line="240" w:lineRule="exact"/>
        <w:rPr>
          <w:rFonts w:eastAsiaTheme="minorEastAsia" w:cs="Arial"/>
          <w:lang w:eastAsia="zh-CN"/>
        </w:rPr>
      </w:pPr>
      <w:r>
        <w:rPr>
          <w:rFonts w:eastAsiaTheme="minorEastAsia" w:cs="Arial"/>
          <w:lang w:eastAsia="zh-CN"/>
        </w:rPr>
        <w:t>Based on the discussion above,</w:t>
      </w:r>
      <w:r w:rsidR="00A025C5">
        <w:rPr>
          <w:rFonts w:eastAsiaTheme="minorEastAsia" w:cs="Arial"/>
          <w:lang w:eastAsia="zh-CN"/>
        </w:rPr>
        <w:t xml:space="preserve"> we propose:</w:t>
      </w:r>
    </w:p>
    <w:p w14:paraId="4DB3B690" w14:textId="071AC46E" w:rsidR="006D290F" w:rsidRDefault="00C83C5A">
      <w:pPr>
        <w:pStyle w:val="TableofFigures"/>
        <w:tabs>
          <w:tab w:val="left" w:pos="1418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4"/>
          <w:lang w:val="en-US" w:eastAsia="zh-CN"/>
          <w14:ligatures w14:val="standardContextual"/>
        </w:rPr>
      </w:pPr>
      <w:r>
        <w:rPr>
          <w:rFonts w:eastAsiaTheme="minorEastAsia" w:cs="Arial"/>
          <w:lang w:eastAsia="zh-CN"/>
        </w:rPr>
        <w:lastRenderedPageBreak/>
        <w:fldChar w:fldCharType="begin"/>
      </w:r>
      <w:r>
        <w:rPr>
          <w:rFonts w:eastAsiaTheme="minorEastAsia" w:cs="Arial"/>
          <w:lang w:eastAsia="zh-CN"/>
        </w:rPr>
        <w:instrText xml:space="preserve"> TOC \n \h \z \t "Proposal" \c </w:instrText>
      </w:r>
      <w:r>
        <w:rPr>
          <w:rFonts w:eastAsiaTheme="minorEastAsia" w:cs="Arial"/>
          <w:lang w:eastAsia="zh-CN"/>
        </w:rPr>
        <w:fldChar w:fldCharType="separate"/>
      </w:r>
      <w:hyperlink w:anchor="_Toc194050442" w:history="1">
        <w:r w:rsidR="006D290F" w:rsidRPr="00E855F8">
          <w:rPr>
            <w:rStyle w:val="Hyperlink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Proposal 1</w:t>
        </w:r>
        <w:r w:rsidR="006D290F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4"/>
            <w:lang w:val="en-US" w:eastAsia="zh-CN"/>
            <w14:ligatures w14:val="standardContextual"/>
          </w:rPr>
          <w:tab/>
        </w:r>
        <w:r w:rsidR="006D290F" w:rsidRPr="00E855F8">
          <w:rPr>
            <w:rStyle w:val="Hyperlink"/>
            <w:noProof/>
          </w:rPr>
          <w:t>RAN3 confirms that both “opportunistic” and “proactive” approaches are supported for gNB to collect the part B data from LMF.</w:t>
        </w:r>
      </w:hyperlink>
    </w:p>
    <w:p w14:paraId="026F9991" w14:textId="5E499BC3" w:rsidR="006D290F" w:rsidRDefault="006D290F">
      <w:pPr>
        <w:pStyle w:val="TableofFigures"/>
        <w:tabs>
          <w:tab w:val="left" w:pos="1418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4"/>
          <w:lang w:val="en-US" w:eastAsia="zh-CN"/>
          <w14:ligatures w14:val="standardContextual"/>
        </w:rPr>
      </w:pPr>
      <w:hyperlink w:anchor="_Toc194050443" w:history="1">
        <w:r w:rsidRPr="00E855F8">
          <w:rPr>
            <w:rStyle w:val="Hyperlink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4"/>
            <w:lang w:val="en-US" w:eastAsia="zh-CN"/>
            <w14:ligatures w14:val="standardContextual"/>
          </w:rPr>
          <w:tab/>
        </w:r>
        <w:r w:rsidRPr="00E855F8">
          <w:rPr>
            <w:rStyle w:val="Hyperlink"/>
            <w:noProof/>
          </w:rPr>
          <w:t>When LMF provides the Part B label information to serving/non-serving gNB, the Part B label information is associated with an SRS resource set that was previously configured to the gNB, e.g., in MEASUREMENT REQUEST message.</w:t>
        </w:r>
      </w:hyperlink>
    </w:p>
    <w:p w14:paraId="0E630EB2" w14:textId="3C9CFEA6" w:rsidR="006D290F" w:rsidRDefault="006D290F">
      <w:pPr>
        <w:pStyle w:val="TableofFigures"/>
        <w:tabs>
          <w:tab w:val="left" w:pos="1418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4"/>
          <w:lang w:val="en-US" w:eastAsia="zh-CN"/>
          <w14:ligatures w14:val="standardContextual"/>
        </w:rPr>
      </w:pPr>
      <w:hyperlink w:anchor="_Toc194050444" w:history="1">
        <w:r w:rsidRPr="00E855F8">
          <w:rPr>
            <w:rStyle w:val="Hyperlink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4"/>
            <w:lang w:val="en-US" w:eastAsia="zh-CN"/>
            <w14:ligatures w14:val="standardContextual"/>
          </w:rPr>
          <w:tab/>
        </w:r>
        <w:r w:rsidRPr="00E855F8">
          <w:rPr>
            <w:rStyle w:val="Hyperlink"/>
            <w:noProof/>
          </w:rPr>
          <w:t>For Case 3a, it is upon gNB’s decision if an AIML based method will be used to improve the positioning accuracy.</w:t>
        </w:r>
      </w:hyperlink>
    </w:p>
    <w:p w14:paraId="09376CEE" w14:textId="13E9E912" w:rsidR="006D290F" w:rsidRDefault="006D290F">
      <w:pPr>
        <w:pStyle w:val="TableofFigures"/>
        <w:tabs>
          <w:tab w:val="left" w:pos="1418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4"/>
          <w:lang w:val="en-US" w:eastAsia="zh-CN"/>
          <w14:ligatures w14:val="standardContextual"/>
        </w:rPr>
      </w:pPr>
      <w:hyperlink w:anchor="_Toc194050445" w:history="1">
        <w:r w:rsidRPr="00E855F8">
          <w:rPr>
            <w:rStyle w:val="Hyperlink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Proposal 4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4"/>
            <w:lang w:val="en-US" w:eastAsia="zh-CN"/>
            <w14:ligatures w14:val="standardContextual"/>
          </w:rPr>
          <w:tab/>
        </w:r>
        <w:r w:rsidRPr="00E855F8">
          <w:rPr>
            <w:rStyle w:val="Hyperlink"/>
            <w:noProof/>
          </w:rPr>
          <w:t>LMF does not need to explicitly know if the measurements reported by gNB are AIML generated or not.</w:t>
        </w:r>
      </w:hyperlink>
    </w:p>
    <w:p w14:paraId="2E5A9BA9" w14:textId="656A939F" w:rsidR="006D290F" w:rsidRDefault="006D290F">
      <w:pPr>
        <w:pStyle w:val="TableofFigures"/>
        <w:tabs>
          <w:tab w:val="left" w:pos="1418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4"/>
          <w:lang w:val="en-US" w:eastAsia="zh-CN"/>
          <w14:ligatures w14:val="standardContextual"/>
        </w:rPr>
      </w:pPr>
      <w:hyperlink w:anchor="_Toc194050446" w:history="1">
        <w:r w:rsidRPr="00E855F8">
          <w:rPr>
            <w:rStyle w:val="Hyperlink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Proposal 5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4"/>
            <w:lang w:val="en-US" w:eastAsia="zh-CN"/>
            <w14:ligatures w14:val="standardContextual"/>
          </w:rPr>
          <w:tab/>
        </w:r>
        <w:r w:rsidRPr="00E855F8">
          <w:rPr>
            <w:rStyle w:val="Hyperlink"/>
            <w:noProof/>
          </w:rPr>
          <w:t>For Case 3b, based on RAN1 discussion, RAN3 supports exchanging the following information between gNB and LMF over NRPPa:</w:t>
        </w:r>
      </w:hyperlink>
    </w:p>
    <w:p w14:paraId="65127AE2" w14:textId="670E15F5" w:rsidR="006D290F" w:rsidRDefault="006D290F">
      <w:pPr>
        <w:pStyle w:val="TableofFigures"/>
        <w:tabs>
          <w:tab w:val="left" w:pos="567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4"/>
          <w:lang w:val="en-US" w:eastAsia="zh-CN"/>
          <w14:ligatures w14:val="standardContextual"/>
        </w:rPr>
      </w:pPr>
      <w:hyperlink w:anchor="_Toc194050447" w:history="1">
        <w:r w:rsidRPr="00E855F8">
          <w:rPr>
            <w:rStyle w:val="Hyperlink"/>
            <w:noProof/>
          </w:rPr>
          <w:t>a.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4"/>
            <w:lang w:val="en-US" w:eastAsia="zh-CN"/>
            <w14:ligatures w14:val="standardContextual"/>
          </w:rPr>
          <w:tab/>
        </w:r>
        <w:r w:rsidRPr="00E855F8">
          <w:rPr>
            <w:rStyle w:val="Hyperlink"/>
            <w:noProof/>
          </w:rPr>
          <w:t>From LMF to gNB, if sample-based measurement is supported, LMF can signal parameter values of Nt, Nt', k to gNB</w:t>
        </w:r>
      </w:hyperlink>
    </w:p>
    <w:p w14:paraId="11011DCD" w14:textId="55E9916D" w:rsidR="006D290F" w:rsidRDefault="006D290F">
      <w:pPr>
        <w:pStyle w:val="TableofFigures"/>
        <w:tabs>
          <w:tab w:val="left" w:pos="567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4"/>
          <w:lang w:val="en-US" w:eastAsia="zh-CN"/>
          <w14:ligatures w14:val="standardContextual"/>
        </w:rPr>
      </w:pPr>
      <w:hyperlink w:anchor="_Toc194050448" w:history="1">
        <w:r w:rsidRPr="00E855F8">
          <w:rPr>
            <w:rStyle w:val="Hyperlink"/>
            <w:noProof/>
          </w:rPr>
          <w:t>b.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4"/>
            <w:lang w:val="en-US" w:eastAsia="zh-CN"/>
            <w14:ligatures w14:val="standardContextual"/>
          </w:rPr>
          <w:tab/>
        </w:r>
        <w:r w:rsidRPr="00E855F8">
          <w:rPr>
            <w:rStyle w:val="Hyperlink"/>
            <w:noProof/>
          </w:rPr>
          <w:t>From gNB to LMF, gNB will report (mandatory) channel measurement, (optional) quality of the channel measurement, and (mandatory) time stamp of the channel measurement.</w:t>
        </w:r>
      </w:hyperlink>
    </w:p>
    <w:p w14:paraId="72E0F1F3" w14:textId="6109D95A" w:rsidR="006D290F" w:rsidRDefault="006D290F">
      <w:pPr>
        <w:pStyle w:val="TableofFigures"/>
        <w:tabs>
          <w:tab w:val="left" w:pos="1418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4"/>
          <w:lang w:val="en-US" w:eastAsia="zh-CN"/>
          <w14:ligatures w14:val="standardContextual"/>
        </w:rPr>
      </w:pPr>
      <w:hyperlink w:anchor="_Toc194050449" w:history="1">
        <w:r w:rsidRPr="00E855F8">
          <w:rPr>
            <w:rStyle w:val="Hyperlink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Proposal 6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4"/>
            <w:lang w:val="en-US" w:eastAsia="zh-CN"/>
            <w14:ligatures w14:val="standardContextual"/>
          </w:rPr>
          <w:tab/>
        </w:r>
        <w:r w:rsidRPr="00E855F8">
          <w:rPr>
            <w:rStyle w:val="Hyperlink"/>
            <w:noProof/>
          </w:rPr>
          <w:t>For Case 3b, existing NRPPa procedures such as Positioning Information Exchange, TRP Information Exchange, Measurement procedures can be used with possible enhancement to provide input for the LMF-sided model.</w:t>
        </w:r>
      </w:hyperlink>
    </w:p>
    <w:p w14:paraId="3AAEE51F" w14:textId="3CE7D018" w:rsidR="006D290F" w:rsidRDefault="006D290F">
      <w:pPr>
        <w:pStyle w:val="TableofFigures"/>
        <w:tabs>
          <w:tab w:val="left" w:pos="1418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4"/>
          <w:lang w:val="en-US" w:eastAsia="zh-CN"/>
          <w14:ligatures w14:val="standardContextual"/>
        </w:rPr>
      </w:pPr>
      <w:hyperlink w:anchor="_Toc194050450" w:history="1">
        <w:r w:rsidRPr="00E855F8">
          <w:rPr>
            <w:rStyle w:val="Hyperlink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Proposal 7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4"/>
            <w:lang w:val="en-US" w:eastAsia="zh-CN"/>
            <w14:ligatures w14:val="standardContextual"/>
          </w:rPr>
          <w:tab/>
        </w:r>
        <w:r w:rsidRPr="00E855F8">
          <w:rPr>
            <w:rStyle w:val="Hyperlink"/>
            <w:noProof/>
          </w:rPr>
          <w:t>For Case 3b, RAN3 assumes the load experienced by RAN is similar as when RAN is involved in legacy UL based positioning.</w:t>
        </w:r>
      </w:hyperlink>
    </w:p>
    <w:p w14:paraId="52C68EDB" w14:textId="6298BB30" w:rsidR="00C83C5A" w:rsidRDefault="00C83C5A" w:rsidP="00C83C5A">
      <w:pPr>
        <w:spacing w:after="0" w:line="240" w:lineRule="exact"/>
        <w:rPr>
          <w:rFonts w:eastAsiaTheme="minorEastAsia" w:cs="Arial"/>
          <w:lang w:eastAsia="zh-CN"/>
        </w:rPr>
      </w:pPr>
      <w:r>
        <w:rPr>
          <w:rFonts w:eastAsiaTheme="minorEastAsia" w:cs="Arial"/>
          <w:lang w:eastAsia="zh-CN"/>
        </w:rPr>
        <w:fldChar w:fldCharType="end"/>
      </w:r>
    </w:p>
    <w:p w14:paraId="3CA26EAE" w14:textId="1BFC7415" w:rsidR="005D4080" w:rsidRDefault="005D4080" w:rsidP="00991781">
      <w:pPr>
        <w:overflowPunct/>
        <w:autoSpaceDE/>
        <w:autoSpaceDN/>
        <w:adjustRightInd/>
        <w:spacing w:after="0"/>
        <w:textAlignment w:val="auto"/>
        <w:rPr>
          <w:rFonts w:eastAsiaTheme="minorEastAsia" w:cs="Arial"/>
          <w:lang w:eastAsia="zh-CN"/>
        </w:rPr>
      </w:pPr>
    </w:p>
    <w:p w14:paraId="24EBF8E8" w14:textId="77777777" w:rsidR="00D6751B" w:rsidRPr="005D4080" w:rsidRDefault="00D6751B" w:rsidP="00991781">
      <w:pPr>
        <w:overflowPunct/>
        <w:autoSpaceDE/>
        <w:autoSpaceDN/>
        <w:adjustRightInd/>
        <w:spacing w:after="0"/>
        <w:textAlignment w:val="auto"/>
        <w:rPr>
          <w:rFonts w:eastAsiaTheme="minorEastAsia" w:cs="Arial"/>
          <w:lang w:eastAsia="zh-CN"/>
        </w:rPr>
      </w:pPr>
    </w:p>
    <w:sectPr w:rsidR="00D6751B" w:rsidRPr="005D4080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DB48B7" w14:textId="77777777" w:rsidR="00414803" w:rsidRDefault="00414803">
      <w:pPr>
        <w:spacing w:after="0"/>
      </w:pPr>
      <w:r>
        <w:separator/>
      </w:r>
    </w:p>
  </w:endnote>
  <w:endnote w:type="continuationSeparator" w:id="0">
    <w:p w14:paraId="11415F2C" w14:textId="77777777" w:rsidR="00414803" w:rsidRDefault="00414803">
      <w:pPr>
        <w:spacing w:after="0"/>
      </w:pPr>
      <w:r>
        <w:continuationSeparator/>
      </w:r>
    </w:p>
  </w:endnote>
  <w:endnote w:type="continuationNotice" w:id="1">
    <w:p w14:paraId="00E13DB6" w14:textId="77777777" w:rsidR="00414803" w:rsidRDefault="0041480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4D"/>
    <w:family w:val="auto"/>
    <w:pitch w:val="variable"/>
    <w:sig w:usb0="00000001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AE93A3" w14:textId="77777777" w:rsidR="00414803" w:rsidRDefault="00414803">
      <w:pPr>
        <w:spacing w:after="0"/>
      </w:pPr>
      <w:r>
        <w:separator/>
      </w:r>
    </w:p>
  </w:footnote>
  <w:footnote w:type="continuationSeparator" w:id="0">
    <w:p w14:paraId="0BA521CC" w14:textId="77777777" w:rsidR="00414803" w:rsidRDefault="00414803">
      <w:pPr>
        <w:spacing w:after="0"/>
      </w:pPr>
      <w:r>
        <w:continuationSeparator/>
      </w:r>
    </w:p>
  </w:footnote>
  <w:footnote w:type="continuationNotice" w:id="1">
    <w:p w14:paraId="123D1041" w14:textId="77777777" w:rsidR="00414803" w:rsidRDefault="0041480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25C82"/>
    <w:multiLevelType w:val="multilevel"/>
    <w:tmpl w:val="3CE479F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12D3086"/>
    <w:multiLevelType w:val="multilevel"/>
    <w:tmpl w:val="112D30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D9620C1"/>
    <w:multiLevelType w:val="multilevel"/>
    <w:tmpl w:val="2D9620C1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E8C7A05"/>
    <w:multiLevelType w:val="hybridMultilevel"/>
    <w:tmpl w:val="977606EE"/>
    <w:lvl w:ilvl="0" w:tplc="F940A746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2FE22203"/>
    <w:multiLevelType w:val="multilevel"/>
    <w:tmpl w:val="40816522"/>
    <w:lvl w:ilvl="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EB0EFD"/>
    <w:multiLevelType w:val="multilevel"/>
    <w:tmpl w:val="2FEB0EF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687885"/>
    <w:multiLevelType w:val="multilevel"/>
    <w:tmpl w:val="3968788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hybridMultilevel"/>
    <w:tmpl w:val="1824A014"/>
    <w:lvl w:ilvl="0" w:tplc="A2BC817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cs="Times New Roman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15230FF"/>
    <w:multiLevelType w:val="hybridMultilevel"/>
    <w:tmpl w:val="2DFC925C"/>
    <w:lvl w:ilvl="0" w:tplc="72BAC8A6">
      <w:start w:val="1"/>
      <w:numFmt w:val="decimal"/>
      <w:pStyle w:val="Observation"/>
      <w:lvlText w:val="Observation %1 "/>
      <w:lvlJc w:val="left"/>
      <w:pPr>
        <w:ind w:left="360" w:hanging="360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3141" w:hanging="360"/>
      </w:pPr>
    </w:lvl>
    <w:lvl w:ilvl="2" w:tplc="0409001B" w:tentative="1">
      <w:start w:val="1"/>
      <w:numFmt w:val="lowerRoman"/>
      <w:lvlText w:val="%3."/>
      <w:lvlJc w:val="right"/>
      <w:pPr>
        <w:ind w:left="3861" w:hanging="180"/>
      </w:pPr>
    </w:lvl>
    <w:lvl w:ilvl="3" w:tplc="0409000F" w:tentative="1">
      <w:start w:val="1"/>
      <w:numFmt w:val="decimal"/>
      <w:lvlText w:val="%4."/>
      <w:lvlJc w:val="left"/>
      <w:pPr>
        <w:ind w:left="4581" w:hanging="360"/>
      </w:pPr>
    </w:lvl>
    <w:lvl w:ilvl="4" w:tplc="04090019" w:tentative="1">
      <w:start w:val="1"/>
      <w:numFmt w:val="lowerLetter"/>
      <w:lvlText w:val="%5."/>
      <w:lvlJc w:val="left"/>
      <w:pPr>
        <w:ind w:left="5301" w:hanging="360"/>
      </w:pPr>
    </w:lvl>
    <w:lvl w:ilvl="5" w:tplc="0409001B" w:tentative="1">
      <w:start w:val="1"/>
      <w:numFmt w:val="lowerRoman"/>
      <w:lvlText w:val="%6."/>
      <w:lvlJc w:val="right"/>
      <w:pPr>
        <w:ind w:left="6021" w:hanging="180"/>
      </w:pPr>
    </w:lvl>
    <w:lvl w:ilvl="6" w:tplc="0409000F" w:tentative="1">
      <w:start w:val="1"/>
      <w:numFmt w:val="decimal"/>
      <w:lvlText w:val="%7."/>
      <w:lvlJc w:val="left"/>
      <w:pPr>
        <w:ind w:left="6741" w:hanging="360"/>
      </w:pPr>
    </w:lvl>
    <w:lvl w:ilvl="7" w:tplc="04090019" w:tentative="1">
      <w:start w:val="1"/>
      <w:numFmt w:val="lowerLetter"/>
      <w:lvlText w:val="%8."/>
      <w:lvlJc w:val="left"/>
      <w:pPr>
        <w:ind w:left="7461" w:hanging="360"/>
      </w:pPr>
    </w:lvl>
    <w:lvl w:ilvl="8" w:tplc="04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44CC7A23"/>
    <w:multiLevelType w:val="hybridMultilevel"/>
    <w:tmpl w:val="A32EB364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62467C0"/>
    <w:multiLevelType w:val="hybridMultilevel"/>
    <w:tmpl w:val="09EC20A4"/>
    <w:lvl w:ilvl="0" w:tplc="96F6F3D2">
      <w:start w:val="5"/>
      <w:numFmt w:val="bullet"/>
      <w:lvlText w:val=""/>
      <w:lvlJc w:val="left"/>
      <w:pPr>
        <w:ind w:left="800" w:hanging="44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40"/>
      </w:pPr>
      <w:rPr>
        <w:rFonts w:ascii="Wingdings" w:hAnsi="Wingdings" w:hint="default"/>
      </w:rPr>
    </w:lvl>
  </w:abstractNum>
  <w:abstractNum w:abstractNumId="14" w15:restartNumberingAfterBreak="0">
    <w:nsid w:val="57371031"/>
    <w:multiLevelType w:val="hybridMultilevel"/>
    <w:tmpl w:val="CF3A6CA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711431"/>
    <w:multiLevelType w:val="multilevel"/>
    <w:tmpl w:val="2470230C"/>
    <w:lvl w:ilvl="0">
      <w:start w:val="1"/>
      <w:numFmt w:val="decimal"/>
      <w:lvlText w:val="%1"/>
      <w:lvlJc w:val="left"/>
      <w:pPr>
        <w:ind w:left="1130" w:hanging="113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30" w:hanging="11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30" w:hanging="11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30" w:hanging="11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30" w:hanging="11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30" w:hanging="113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A0640E"/>
    <w:multiLevelType w:val="multilevel"/>
    <w:tmpl w:val="769000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6C55AA3"/>
    <w:multiLevelType w:val="multilevel"/>
    <w:tmpl w:val="B562201A"/>
    <w:lvl w:ilvl="0">
      <w:start w:val="38"/>
      <w:numFmt w:val="bullet"/>
      <w:lvlText w:val="-"/>
      <w:lvlJc w:val="left"/>
      <w:pPr>
        <w:ind w:left="720" w:hanging="360"/>
      </w:pPr>
      <w:rPr>
        <w:rFonts w:ascii="Calibri" w:eastAsia="等线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280105"/>
    <w:multiLevelType w:val="multilevel"/>
    <w:tmpl w:val="6C28010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2A431D"/>
    <w:multiLevelType w:val="multilevel"/>
    <w:tmpl w:val="065EBCA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num w:numId="1" w16cid:durableId="2108190314">
    <w:abstractNumId w:val="18"/>
  </w:num>
  <w:num w:numId="2" w16cid:durableId="86121853">
    <w:abstractNumId w:val="12"/>
  </w:num>
  <w:num w:numId="3" w16cid:durableId="2141805434">
    <w:abstractNumId w:val="10"/>
  </w:num>
  <w:num w:numId="4" w16cid:durableId="1603562189">
    <w:abstractNumId w:val="2"/>
  </w:num>
  <w:num w:numId="5" w16cid:durableId="1061565165">
    <w:abstractNumId w:val="8"/>
  </w:num>
  <w:num w:numId="6" w16cid:durableId="326444733">
    <w:abstractNumId w:val="9"/>
  </w:num>
  <w:num w:numId="7" w16cid:durableId="747700567">
    <w:abstractNumId w:val="22"/>
  </w:num>
  <w:num w:numId="8" w16cid:durableId="1084573684">
    <w:abstractNumId w:val="15"/>
  </w:num>
  <w:num w:numId="9" w16cid:durableId="1763839074">
    <w:abstractNumId w:val="16"/>
  </w:num>
  <w:num w:numId="10" w16cid:durableId="2065983031">
    <w:abstractNumId w:val="20"/>
  </w:num>
  <w:num w:numId="11" w16cid:durableId="2103183774">
    <w:abstractNumId w:val="1"/>
  </w:num>
  <w:num w:numId="12" w16cid:durableId="474874547">
    <w:abstractNumId w:val="13"/>
  </w:num>
  <w:num w:numId="13" w16cid:durableId="1149635056">
    <w:abstractNumId w:val="21"/>
  </w:num>
  <w:num w:numId="14" w16cid:durableId="243682594">
    <w:abstractNumId w:val="3"/>
  </w:num>
  <w:num w:numId="15" w16cid:durableId="726757163">
    <w:abstractNumId w:val="5"/>
  </w:num>
  <w:num w:numId="16" w16cid:durableId="364064819">
    <w:abstractNumId w:val="6"/>
  </w:num>
  <w:num w:numId="17" w16cid:durableId="1466970227">
    <w:abstractNumId w:val="14"/>
  </w:num>
  <w:num w:numId="18" w16cid:durableId="1484660796">
    <w:abstractNumId w:val="0"/>
  </w:num>
  <w:num w:numId="19" w16cid:durableId="811410357">
    <w:abstractNumId w:val="11"/>
  </w:num>
  <w:num w:numId="20" w16cid:durableId="1877083238">
    <w:abstractNumId w:val="17"/>
  </w:num>
  <w:num w:numId="21" w16cid:durableId="1688017482">
    <w:abstractNumId w:val="19"/>
  </w:num>
  <w:num w:numId="22" w16cid:durableId="1047341169">
    <w:abstractNumId w:val="7"/>
  </w:num>
  <w:num w:numId="23" w16cid:durableId="789279701">
    <w:abstractNumId w:val="4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1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02C5"/>
    <w:rsid w:val="00000490"/>
    <w:rsid w:val="00000822"/>
    <w:rsid w:val="000011E0"/>
    <w:rsid w:val="000015E8"/>
    <w:rsid w:val="00001F73"/>
    <w:rsid w:val="00002128"/>
    <w:rsid w:val="00002A38"/>
    <w:rsid w:val="00002B34"/>
    <w:rsid w:val="0000344E"/>
    <w:rsid w:val="00003479"/>
    <w:rsid w:val="00003556"/>
    <w:rsid w:val="00004CC8"/>
    <w:rsid w:val="00006186"/>
    <w:rsid w:val="00006236"/>
    <w:rsid w:val="00006BAF"/>
    <w:rsid w:val="0000723C"/>
    <w:rsid w:val="000072F4"/>
    <w:rsid w:val="00007ED7"/>
    <w:rsid w:val="00010058"/>
    <w:rsid w:val="00010144"/>
    <w:rsid w:val="000104C6"/>
    <w:rsid w:val="00010979"/>
    <w:rsid w:val="000109A8"/>
    <w:rsid w:val="000109E7"/>
    <w:rsid w:val="0001447C"/>
    <w:rsid w:val="000152BF"/>
    <w:rsid w:val="00015561"/>
    <w:rsid w:val="000169E1"/>
    <w:rsid w:val="00016D83"/>
    <w:rsid w:val="00016F2D"/>
    <w:rsid w:val="00017F23"/>
    <w:rsid w:val="000202D9"/>
    <w:rsid w:val="00020882"/>
    <w:rsid w:val="000211D5"/>
    <w:rsid w:val="000219AA"/>
    <w:rsid w:val="00022E5D"/>
    <w:rsid w:val="00023E1B"/>
    <w:rsid w:val="0002475A"/>
    <w:rsid w:val="00025166"/>
    <w:rsid w:val="00025DA6"/>
    <w:rsid w:val="0002710A"/>
    <w:rsid w:val="00027BE8"/>
    <w:rsid w:val="00027BFA"/>
    <w:rsid w:val="00030944"/>
    <w:rsid w:val="00031018"/>
    <w:rsid w:val="00032A3D"/>
    <w:rsid w:val="0003318D"/>
    <w:rsid w:val="00034263"/>
    <w:rsid w:val="00034683"/>
    <w:rsid w:val="00034787"/>
    <w:rsid w:val="00034F96"/>
    <w:rsid w:val="000352E6"/>
    <w:rsid w:val="00035A1C"/>
    <w:rsid w:val="00035AD7"/>
    <w:rsid w:val="00036372"/>
    <w:rsid w:val="0003712C"/>
    <w:rsid w:val="00037418"/>
    <w:rsid w:val="00037DE9"/>
    <w:rsid w:val="00040AF0"/>
    <w:rsid w:val="00040B04"/>
    <w:rsid w:val="00040BA1"/>
    <w:rsid w:val="00041120"/>
    <w:rsid w:val="0004170C"/>
    <w:rsid w:val="00042096"/>
    <w:rsid w:val="00042132"/>
    <w:rsid w:val="000433AF"/>
    <w:rsid w:val="00043A2B"/>
    <w:rsid w:val="00043A56"/>
    <w:rsid w:val="00043BC8"/>
    <w:rsid w:val="00045209"/>
    <w:rsid w:val="00045418"/>
    <w:rsid w:val="000462B9"/>
    <w:rsid w:val="00046BB2"/>
    <w:rsid w:val="0004793F"/>
    <w:rsid w:val="00047BC7"/>
    <w:rsid w:val="00047D36"/>
    <w:rsid w:val="00047F8F"/>
    <w:rsid w:val="00050F9D"/>
    <w:rsid w:val="00051EF1"/>
    <w:rsid w:val="00052481"/>
    <w:rsid w:val="00052ACC"/>
    <w:rsid w:val="00052C2A"/>
    <w:rsid w:val="0005359B"/>
    <w:rsid w:val="00053AEA"/>
    <w:rsid w:val="00053D77"/>
    <w:rsid w:val="00053DA9"/>
    <w:rsid w:val="00055098"/>
    <w:rsid w:val="00055D2D"/>
    <w:rsid w:val="00055D38"/>
    <w:rsid w:val="00055E23"/>
    <w:rsid w:val="00055F0C"/>
    <w:rsid w:val="00055FE0"/>
    <w:rsid w:val="00056FA6"/>
    <w:rsid w:val="00057D99"/>
    <w:rsid w:val="00060097"/>
    <w:rsid w:val="000600EA"/>
    <w:rsid w:val="00060F1A"/>
    <w:rsid w:val="00061758"/>
    <w:rsid w:val="00061C21"/>
    <w:rsid w:val="00062C90"/>
    <w:rsid w:val="00064369"/>
    <w:rsid w:val="000644C6"/>
    <w:rsid w:val="000653A7"/>
    <w:rsid w:val="000660B9"/>
    <w:rsid w:val="00066263"/>
    <w:rsid w:val="00066282"/>
    <w:rsid w:val="00066456"/>
    <w:rsid w:val="0006710A"/>
    <w:rsid w:val="00070E7F"/>
    <w:rsid w:val="00070F55"/>
    <w:rsid w:val="0007222A"/>
    <w:rsid w:val="00072294"/>
    <w:rsid w:val="00072B5F"/>
    <w:rsid w:val="00073385"/>
    <w:rsid w:val="000734EA"/>
    <w:rsid w:val="00074103"/>
    <w:rsid w:val="00076341"/>
    <w:rsid w:val="00077485"/>
    <w:rsid w:val="00077829"/>
    <w:rsid w:val="0007786B"/>
    <w:rsid w:val="00080A7F"/>
    <w:rsid w:val="0008130F"/>
    <w:rsid w:val="000817F7"/>
    <w:rsid w:val="0008191B"/>
    <w:rsid w:val="00081CE6"/>
    <w:rsid w:val="0008470A"/>
    <w:rsid w:val="00084976"/>
    <w:rsid w:val="00084A1A"/>
    <w:rsid w:val="00085028"/>
    <w:rsid w:val="00085033"/>
    <w:rsid w:val="00085EE5"/>
    <w:rsid w:val="0008681A"/>
    <w:rsid w:val="00086A85"/>
    <w:rsid w:val="00086CA6"/>
    <w:rsid w:val="00087F72"/>
    <w:rsid w:val="0009034A"/>
    <w:rsid w:val="00090364"/>
    <w:rsid w:val="00090830"/>
    <w:rsid w:val="00090B5D"/>
    <w:rsid w:val="00090CAD"/>
    <w:rsid w:val="00090F1D"/>
    <w:rsid w:val="00091F04"/>
    <w:rsid w:val="000933D3"/>
    <w:rsid w:val="000944AE"/>
    <w:rsid w:val="000957C6"/>
    <w:rsid w:val="00095F23"/>
    <w:rsid w:val="00096F96"/>
    <w:rsid w:val="00097AFE"/>
    <w:rsid w:val="000A0112"/>
    <w:rsid w:val="000A05DA"/>
    <w:rsid w:val="000A0D07"/>
    <w:rsid w:val="000A1263"/>
    <w:rsid w:val="000A15E0"/>
    <w:rsid w:val="000A1C31"/>
    <w:rsid w:val="000A1C39"/>
    <w:rsid w:val="000A2B3E"/>
    <w:rsid w:val="000A31C9"/>
    <w:rsid w:val="000A38A4"/>
    <w:rsid w:val="000A4924"/>
    <w:rsid w:val="000A52FF"/>
    <w:rsid w:val="000A5565"/>
    <w:rsid w:val="000A64A2"/>
    <w:rsid w:val="000A7D71"/>
    <w:rsid w:val="000B0645"/>
    <w:rsid w:val="000B0B16"/>
    <w:rsid w:val="000B0DE6"/>
    <w:rsid w:val="000B0FC0"/>
    <w:rsid w:val="000B11C6"/>
    <w:rsid w:val="000B13AB"/>
    <w:rsid w:val="000B2965"/>
    <w:rsid w:val="000B4756"/>
    <w:rsid w:val="000B4F24"/>
    <w:rsid w:val="000B56AD"/>
    <w:rsid w:val="000B5874"/>
    <w:rsid w:val="000B67CB"/>
    <w:rsid w:val="000B75D3"/>
    <w:rsid w:val="000C0771"/>
    <w:rsid w:val="000C20C6"/>
    <w:rsid w:val="000C2B8B"/>
    <w:rsid w:val="000C2D07"/>
    <w:rsid w:val="000C393D"/>
    <w:rsid w:val="000C3FCD"/>
    <w:rsid w:val="000C404C"/>
    <w:rsid w:val="000C4BEC"/>
    <w:rsid w:val="000C4C45"/>
    <w:rsid w:val="000C56D1"/>
    <w:rsid w:val="000C5AB1"/>
    <w:rsid w:val="000C5AFC"/>
    <w:rsid w:val="000C5B33"/>
    <w:rsid w:val="000C6343"/>
    <w:rsid w:val="000C6CEE"/>
    <w:rsid w:val="000C6E1E"/>
    <w:rsid w:val="000C6EE5"/>
    <w:rsid w:val="000C6FFA"/>
    <w:rsid w:val="000C7327"/>
    <w:rsid w:val="000D0303"/>
    <w:rsid w:val="000D0B63"/>
    <w:rsid w:val="000D0EBF"/>
    <w:rsid w:val="000D0F37"/>
    <w:rsid w:val="000D11A2"/>
    <w:rsid w:val="000D1259"/>
    <w:rsid w:val="000D2F26"/>
    <w:rsid w:val="000D2F6E"/>
    <w:rsid w:val="000D32CA"/>
    <w:rsid w:val="000D3E8D"/>
    <w:rsid w:val="000D51B2"/>
    <w:rsid w:val="000D51FD"/>
    <w:rsid w:val="000D6069"/>
    <w:rsid w:val="000D73B3"/>
    <w:rsid w:val="000D7584"/>
    <w:rsid w:val="000D7799"/>
    <w:rsid w:val="000D7853"/>
    <w:rsid w:val="000E287D"/>
    <w:rsid w:val="000E2A39"/>
    <w:rsid w:val="000E2AD4"/>
    <w:rsid w:val="000E2D9B"/>
    <w:rsid w:val="000E38DA"/>
    <w:rsid w:val="000E3CD0"/>
    <w:rsid w:val="000E3F06"/>
    <w:rsid w:val="000E405A"/>
    <w:rsid w:val="000E4197"/>
    <w:rsid w:val="000E47EF"/>
    <w:rsid w:val="000E50C6"/>
    <w:rsid w:val="000E5C6C"/>
    <w:rsid w:val="000E5CB0"/>
    <w:rsid w:val="000E614E"/>
    <w:rsid w:val="000E6882"/>
    <w:rsid w:val="000E68A2"/>
    <w:rsid w:val="000E6D04"/>
    <w:rsid w:val="000E7C84"/>
    <w:rsid w:val="000E7E56"/>
    <w:rsid w:val="000F03C3"/>
    <w:rsid w:val="000F0B78"/>
    <w:rsid w:val="000F1BD8"/>
    <w:rsid w:val="000F1D1B"/>
    <w:rsid w:val="000F274E"/>
    <w:rsid w:val="000F2B11"/>
    <w:rsid w:val="000F3001"/>
    <w:rsid w:val="000F32C1"/>
    <w:rsid w:val="000F3BF0"/>
    <w:rsid w:val="000F433E"/>
    <w:rsid w:val="000F4382"/>
    <w:rsid w:val="000F43A5"/>
    <w:rsid w:val="000F4C5A"/>
    <w:rsid w:val="000F6242"/>
    <w:rsid w:val="00100365"/>
    <w:rsid w:val="001018E2"/>
    <w:rsid w:val="00101CCB"/>
    <w:rsid w:val="00102032"/>
    <w:rsid w:val="001033B4"/>
    <w:rsid w:val="00103654"/>
    <w:rsid w:val="00104827"/>
    <w:rsid w:val="00104F54"/>
    <w:rsid w:val="00104FF1"/>
    <w:rsid w:val="001053B7"/>
    <w:rsid w:val="00105745"/>
    <w:rsid w:val="00105B27"/>
    <w:rsid w:val="00105BF9"/>
    <w:rsid w:val="001061B5"/>
    <w:rsid w:val="0010627B"/>
    <w:rsid w:val="00106649"/>
    <w:rsid w:val="0010745B"/>
    <w:rsid w:val="0010754F"/>
    <w:rsid w:val="00107AD1"/>
    <w:rsid w:val="0011026A"/>
    <w:rsid w:val="00110411"/>
    <w:rsid w:val="00112C5F"/>
    <w:rsid w:val="001145E4"/>
    <w:rsid w:val="00115093"/>
    <w:rsid w:val="00115C9E"/>
    <w:rsid w:val="00115E89"/>
    <w:rsid w:val="00115FF7"/>
    <w:rsid w:val="001167AE"/>
    <w:rsid w:val="00117BBA"/>
    <w:rsid w:val="001200F0"/>
    <w:rsid w:val="00120199"/>
    <w:rsid w:val="00121D23"/>
    <w:rsid w:val="001231C3"/>
    <w:rsid w:val="00123FF4"/>
    <w:rsid w:val="00124016"/>
    <w:rsid w:val="00124BB7"/>
    <w:rsid w:val="00126817"/>
    <w:rsid w:val="00126AA4"/>
    <w:rsid w:val="001307B0"/>
    <w:rsid w:val="0013096F"/>
    <w:rsid w:val="00131266"/>
    <w:rsid w:val="001313AB"/>
    <w:rsid w:val="001325E8"/>
    <w:rsid w:val="00132873"/>
    <w:rsid w:val="00132AD1"/>
    <w:rsid w:val="00132CDB"/>
    <w:rsid w:val="001344E9"/>
    <w:rsid w:val="001346E6"/>
    <w:rsid w:val="00134B74"/>
    <w:rsid w:val="00135582"/>
    <w:rsid w:val="00135867"/>
    <w:rsid w:val="001367AD"/>
    <w:rsid w:val="00136B1D"/>
    <w:rsid w:val="0013772D"/>
    <w:rsid w:val="001407D2"/>
    <w:rsid w:val="00141227"/>
    <w:rsid w:val="00141482"/>
    <w:rsid w:val="00141D52"/>
    <w:rsid w:val="001423AA"/>
    <w:rsid w:val="001446A2"/>
    <w:rsid w:val="00145A03"/>
    <w:rsid w:val="00145A98"/>
    <w:rsid w:val="0014617A"/>
    <w:rsid w:val="001463F9"/>
    <w:rsid w:val="00146E02"/>
    <w:rsid w:val="00147072"/>
    <w:rsid w:val="00147182"/>
    <w:rsid w:val="00150518"/>
    <w:rsid w:val="001524A5"/>
    <w:rsid w:val="001535F2"/>
    <w:rsid w:val="00153E6F"/>
    <w:rsid w:val="00154EFB"/>
    <w:rsid w:val="00155E8D"/>
    <w:rsid w:val="00156CEF"/>
    <w:rsid w:val="00157941"/>
    <w:rsid w:val="00160A45"/>
    <w:rsid w:val="00160A97"/>
    <w:rsid w:val="00160B27"/>
    <w:rsid w:val="00160C0B"/>
    <w:rsid w:val="001612DF"/>
    <w:rsid w:val="00161886"/>
    <w:rsid w:val="00161CB4"/>
    <w:rsid w:val="00162675"/>
    <w:rsid w:val="0016298D"/>
    <w:rsid w:val="001638F8"/>
    <w:rsid w:val="00163EF4"/>
    <w:rsid w:val="00165FA5"/>
    <w:rsid w:val="00166432"/>
    <w:rsid w:val="00166588"/>
    <w:rsid w:val="0016695A"/>
    <w:rsid w:val="00166DC7"/>
    <w:rsid w:val="00167429"/>
    <w:rsid w:val="00167C84"/>
    <w:rsid w:val="0017021F"/>
    <w:rsid w:val="00170416"/>
    <w:rsid w:val="001714C1"/>
    <w:rsid w:val="00171887"/>
    <w:rsid w:val="00171E9E"/>
    <w:rsid w:val="0017327A"/>
    <w:rsid w:val="00173CAB"/>
    <w:rsid w:val="00173CD1"/>
    <w:rsid w:val="001751D0"/>
    <w:rsid w:val="0017560E"/>
    <w:rsid w:val="00175E06"/>
    <w:rsid w:val="001764B8"/>
    <w:rsid w:val="00176607"/>
    <w:rsid w:val="00180468"/>
    <w:rsid w:val="001805B1"/>
    <w:rsid w:val="0018087B"/>
    <w:rsid w:val="00180BE7"/>
    <w:rsid w:val="001812EA"/>
    <w:rsid w:val="0018265B"/>
    <w:rsid w:val="00182C64"/>
    <w:rsid w:val="00182D48"/>
    <w:rsid w:val="001835AC"/>
    <w:rsid w:val="001835CB"/>
    <w:rsid w:val="00183C1A"/>
    <w:rsid w:val="001840B5"/>
    <w:rsid w:val="00184733"/>
    <w:rsid w:val="00184D79"/>
    <w:rsid w:val="00185BAD"/>
    <w:rsid w:val="00185C8F"/>
    <w:rsid w:val="0019186B"/>
    <w:rsid w:val="00191945"/>
    <w:rsid w:val="001925AF"/>
    <w:rsid w:val="00192AC9"/>
    <w:rsid w:val="001933D6"/>
    <w:rsid w:val="00194427"/>
    <w:rsid w:val="001953D7"/>
    <w:rsid w:val="001959BB"/>
    <w:rsid w:val="0019736B"/>
    <w:rsid w:val="00197E52"/>
    <w:rsid w:val="001A0B9F"/>
    <w:rsid w:val="001A191F"/>
    <w:rsid w:val="001A1921"/>
    <w:rsid w:val="001A196C"/>
    <w:rsid w:val="001A1EEE"/>
    <w:rsid w:val="001A2A59"/>
    <w:rsid w:val="001A4232"/>
    <w:rsid w:val="001A5E14"/>
    <w:rsid w:val="001A682B"/>
    <w:rsid w:val="001A6B09"/>
    <w:rsid w:val="001A6E8A"/>
    <w:rsid w:val="001A77C1"/>
    <w:rsid w:val="001A7893"/>
    <w:rsid w:val="001B0267"/>
    <w:rsid w:val="001B07D3"/>
    <w:rsid w:val="001B16BB"/>
    <w:rsid w:val="001B1DB2"/>
    <w:rsid w:val="001B2646"/>
    <w:rsid w:val="001B2CA1"/>
    <w:rsid w:val="001B4FB3"/>
    <w:rsid w:val="001B5212"/>
    <w:rsid w:val="001B6794"/>
    <w:rsid w:val="001B6E72"/>
    <w:rsid w:val="001B712C"/>
    <w:rsid w:val="001B722F"/>
    <w:rsid w:val="001B778A"/>
    <w:rsid w:val="001B7E93"/>
    <w:rsid w:val="001C01D2"/>
    <w:rsid w:val="001C0520"/>
    <w:rsid w:val="001C140C"/>
    <w:rsid w:val="001C1CE9"/>
    <w:rsid w:val="001C20F8"/>
    <w:rsid w:val="001C24E2"/>
    <w:rsid w:val="001C2DA2"/>
    <w:rsid w:val="001C52DA"/>
    <w:rsid w:val="001C6B2D"/>
    <w:rsid w:val="001C6B66"/>
    <w:rsid w:val="001C6CBF"/>
    <w:rsid w:val="001C718C"/>
    <w:rsid w:val="001C77A9"/>
    <w:rsid w:val="001C7FCD"/>
    <w:rsid w:val="001D00CA"/>
    <w:rsid w:val="001D173C"/>
    <w:rsid w:val="001D17FA"/>
    <w:rsid w:val="001D17FB"/>
    <w:rsid w:val="001D2049"/>
    <w:rsid w:val="001D23DC"/>
    <w:rsid w:val="001D2879"/>
    <w:rsid w:val="001D2903"/>
    <w:rsid w:val="001D3FCD"/>
    <w:rsid w:val="001D4C69"/>
    <w:rsid w:val="001D4DF6"/>
    <w:rsid w:val="001D5A19"/>
    <w:rsid w:val="001D5E7A"/>
    <w:rsid w:val="001D73DD"/>
    <w:rsid w:val="001E0E94"/>
    <w:rsid w:val="001E11DA"/>
    <w:rsid w:val="001E1253"/>
    <w:rsid w:val="001E132D"/>
    <w:rsid w:val="001E1CFD"/>
    <w:rsid w:val="001E1D19"/>
    <w:rsid w:val="001E1F5C"/>
    <w:rsid w:val="001E2093"/>
    <w:rsid w:val="001E3532"/>
    <w:rsid w:val="001E39AD"/>
    <w:rsid w:val="001E3C45"/>
    <w:rsid w:val="001E4193"/>
    <w:rsid w:val="001E5034"/>
    <w:rsid w:val="001E579E"/>
    <w:rsid w:val="001E6895"/>
    <w:rsid w:val="001F0224"/>
    <w:rsid w:val="001F0B49"/>
    <w:rsid w:val="001F1307"/>
    <w:rsid w:val="001F2794"/>
    <w:rsid w:val="001F27C3"/>
    <w:rsid w:val="001F363D"/>
    <w:rsid w:val="001F3DFA"/>
    <w:rsid w:val="001F437B"/>
    <w:rsid w:val="001F48AF"/>
    <w:rsid w:val="001F4A1D"/>
    <w:rsid w:val="001F4A31"/>
    <w:rsid w:val="001F65A7"/>
    <w:rsid w:val="001F67CA"/>
    <w:rsid w:val="001F7D3F"/>
    <w:rsid w:val="00200099"/>
    <w:rsid w:val="00200361"/>
    <w:rsid w:val="00200406"/>
    <w:rsid w:val="002011E6"/>
    <w:rsid w:val="00201C37"/>
    <w:rsid w:val="00202DF6"/>
    <w:rsid w:val="0020311B"/>
    <w:rsid w:val="00203572"/>
    <w:rsid w:val="00204A8D"/>
    <w:rsid w:val="00204CC7"/>
    <w:rsid w:val="00205344"/>
    <w:rsid w:val="002054F5"/>
    <w:rsid w:val="00205504"/>
    <w:rsid w:val="00205889"/>
    <w:rsid w:val="00206576"/>
    <w:rsid w:val="00206876"/>
    <w:rsid w:val="00206CA6"/>
    <w:rsid w:val="002077A3"/>
    <w:rsid w:val="002104AB"/>
    <w:rsid w:val="00210E72"/>
    <w:rsid w:val="00212BB8"/>
    <w:rsid w:val="00212E9F"/>
    <w:rsid w:val="0021362D"/>
    <w:rsid w:val="002152A9"/>
    <w:rsid w:val="002156CA"/>
    <w:rsid w:val="00215910"/>
    <w:rsid w:val="002162AB"/>
    <w:rsid w:val="002178BD"/>
    <w:rsid w:val="00217C91"/>
    <w:rsid w:val="002201A1"/>
    <w:rsid w:val="00220719"/>
    <w:rsid w:val="0022072C"/>
    <w:rsid w:val="0022156E"/>
    <w:rsid w:val="00221DC2"/>
    <w:rsid w:val="00221F21"/>
    <w:rsid w:val="00222190"/>
    <w:rsid w:val="00222ADC"/>
    <w:rsid w:val="002238F4"/>
    <w:rsid w:val="00224537"/>
    <w:rsid w:val="002250DF"/>
    <w:rsid w:val="00226B16"/>
    <w:rsid w:val="00230104"/>
    <w:rsid w:val="00231520"/>
    <w:rsid w:val="00231827"/>
    <w:rsid w:val="00232428"/>
    <w:rsid w:val="00232F6B"/>
    <w:rsid w:val="00232FF7"/>
    <w:rsid w:val="00233221"/>
    <w:rsid w:val="00233D34"/>
    <w:rsid w:val="0023453F"/>
    <w:rsid w:val="00234A72"/>
    <w:rsid w:val="00234D81"/>
    <w:rsid w:val="0023571D"/>
    <w:rsid w:val="00236539"/>
    <w:rsid w:val="00236A4A"/>
    <w:rsid w:val="00241AE5"/>
    <w:rsid w:val="002421B2"/>
    <w:rsid w:val="0024316F"/>
    <w:rsid w:val="0024330B"/>
    <w:rsid w:val="0024343B"/>
    <w:rsid w:val="00243CD6"/>
    <w:rsid w:val="00244BBD"/>
    <w:rsid w:val="00244C53"/>
    <w:rsid w:val="002450A5"/>
    <w:rsid w:val="00245549"/>
    <w:rsid w:val="00246389"/>
    <w:rsid w:val="00246432"/>
    <w:rsid w:val="00246973"/>
    <w:rsid w:val="00246C60"/>
    <w:rsid w:val="00247113"/>
    <w:rsid w:val="00250DC1"/>
    <w:rsid w:val="00251DDD"/>
    <w:rsid w:val="0025246C"/>
    <w:rsid w:val="0025252B"/>
    <w:rsid w:val="00252CA1"/>
    <w:rsid w:val="00252E7C"/>
    <w:rsid w:val="002531FB"/>
    <w:rsid w:val="00253517"/>
    <w:rsid w:val="00253DBD"/>
    <w:rsid w:val="0025412E"/>
    <w:rsid w:val="0025450E"/>
    <w:rsid w:val="00254799"/>
    <w:rsid w:val="0025485F"/>
    <w:rsid w:val="00255D24"/>
    <w:rsid w:val="00256B09"/>
    <w:rsid w:val="00257403"/>
    <w:rsid w:val="002574AD"/>
    <w:rsid w:val="002603ED"/>
    <w:rsid w:val="00260DC0"/>
    <w:rsid w:val="00260EE4"/>
    <w:rsid w:val="002631D7"/>
    <w:rsid w:val="002645E2"/>
    <w:rsid w:val="00264AD8"/>
    <w:rsid w:val="00264C3A"/>
    <w:rsid w:val="00264DF2"/>
    <w:rsid w:val="00264F5A"/>
    <w:rsid w:val="00265959"/>
    <w:rsid w:val="00265A22"/>
    <w:rsid w:val="00265F85"/>
    <w:rsid w:val="002672F8"/>
    <w:rsid w:val="00267416"/>
    <w:rsid w:val="002676EC"/>
    <w:rsid w:val="002678D1"/>
    <w:rsid w:val="00267A07"/>
    <w:rsid w:val="002701EE"/>
    <w:rsid w:val="002709E1"/>
    <w:rsid w:val="00271AC1"/>
    <w:rsid w:val="00271ED3"/>
    <w:rsid w:val="00272F0A"/>
    <w:rsid w:val="00273123"/>
    <w:rsid w:val="002748A6"/>
    <w:rsid w:val="0027569A"/>
    <w:rsid w:val="00275ABC"/>
    <w:rsid w:val="0027649D"/>
    <w:rsid w:val="002765D1"/>
    <w:rsid w:val="00276F7B"/>
    <w:rsid w:val="00277CC9"/>
    <w:rsid w:val="00283EAE"/>
    <w:rsid w:val="002858F3"/>
    <w:rsid w:val="00285A86"/>
    <w:rsid w:val="00285CEE"/>
    <w:rsid w:val="002861C8"/>
    <w:rsid w:val="00286636"/>
    <w:rsid w:val="00286B65"/>
    <w:rsid w:val="0029060A"/>
    <w:rsid w:val="00290699"/>
    <w:rsid w:val="00290E4D"/>
    <w:rsid w:val="002918F7"/>
    <w:rsid w:val="00291A94"/>
    <w:rsid w:val="00291AB1"/>
    <w:rsid w:val="00292430"/>
    <w:rsid w:val="0029247C"/>
    <w:rsid w:val="00292C30"/>
    <w:rsid w:val="00293236"/>
    <w:rsid w:val="00295261"/>
    <w:rsid w:val="00295BC5"/>
    <w:rsid w:val="00295E69"/>
    <w:rsid w:val="00295FB8"/>
    <w:rsid w:val="00296159"/>
    <w:rsid w:val="002967A2"/>
    <w:rsid w:val="002970F6"/>
    <w:rsid w:val="00297F62"/>
    <w:rsid w:val="002A1308"/>
    <w:rsid w:val="002A18FF"/>
    <w:rsid w:val="002A27DC"/>
    <w:rsid w:val="002A28C3"/>
    <w:rsid w:val="002A3031"/>
    <w:rsid w:val="002A39A5"/>
    <w:rsid w:val="002A49B0"/>
    <w:rsid w:val="002A517B"/>
    <w:rsid w:val="002A5B1A"/>
    <w:rsid w:val="002A5B9D"/>
    <w:rsid w:val="002A5D5B"/>
    <w:rsid w:val="002A61CD"/>
    <w:rsid w:val="002A66DA"/>
    <w:rsid w:val="002A694E"/>
    <w:rsid w:val="002A6E64"/>
    <w:rsid w:val="002A7254"/>
    <w:rsid w:val="002A7AFC"/>
    <w:rsid w:val="002B110F"/>
    <w:rsid w:val="002B1937"/>
    <w:rsid w:val="002B20FE"/>
    <w:rsid w:val="002B247D"/>
    <w:rsid w:val="002B26D2"/>
    <w:rsid w:val="002B2927"/>
    <w:rsid w:val="002B30F1"/>
    <w:rsid w:val="002B48A6"/>
    <w:rsid w:val="002B54FA"/>
    <w:rsid w:val="002B6AE7"/>
    <w:rsid w:val="002B7131"/>
    <w:rsid w:val="002B79A6"/>
    <w:rsid w:val="002C2B8E"/>
    <w:rsid w:val="002C2CCB"/>
    <w:rsid w:val="002C2D52"/>
    <w:rsid w:val="002C2D7B"/>
    <w:rsid w:val="002C30C0"/>
    <w:rsid w:val="002C34C1"/>
    <w:rsid w:val="002C4CD3"/>
    <w:rsid w:val="002C5C29"/>
    <w:rsid w:val="002C706E"/>
    <w:rsid w:val="002C7746"/>
    <w:rsid w:val="002C7BE8"/>
    <w:rsid w:val="002D1332"/>
    <w:rsid w:val="002D15A9"/>
    <w:rsid w:val="002D1FBB"/>
    <w:rsid w:val="002D2189"/>
    <w:rsid w:val="002D2663"/>
    <w:rsid w:val="002D3106"/>
    <w:rsid w:val="002D3526"/>
    <w:rsid w:val="002D43E2"/>
    <w:rsid w:val="002D6133"/>
    <w:rsid w:val="002D67F3"/>
    <w:rsid w:val="002D68EE"/>
    <w:rsid w:val="002D6EC5"/>
    <w:rsid w:val="002D7301"/>
    <w:rsid w:val="002D7C64"/>
    <w:rsid w:val="002D7F54"/>
    <w:rsid w:val="002E00CE"/>
    <w:rsid w:val="002E0F75"/>
    <w:rsid w:val="002E26D4"/>
    <w:rsid w:val="002E2DB8"/>
    <w:rsid w:val="002E400B"/>
    <w:rsid w:val="002E43B0"/>
    <w:rsid w:val="002E441E"/>
    <w:rsid w:val="002E4827"/>
    <w:rsid w:val="002E4B0A"/>
    <w:rsid w:val="002E4DF2"/>
    <w:rsid w:val="002E79E3"/>
    <w:rsid w:val="002E7B81"/>
    <w:rsid w:val="002E7D34"/>
    <w:rsid w:val="002E7EC8"/>
    <w:rsid w:val="002F00F4"/>
    <w:rsid w:val="002F0973"/>
    <w:rsid w:val="002F1229"/>
    <w:rsid w:val="002F13AE"/>
    <w:rsid w:val="002F13EE"/>
    <w:rsid w:val="002F1425"/>
    <w:rsid w:val="002F1940"/>
    <w:rsid w:val="002F1A56"/>
    <w:rsid w:val="002F2CFD"/>
    <w:rsid w:val="002F2ECB"/>
    <w:rsid w:val="002F32C1"/>
    <w:rsid w:val="002F5E80"/>
    <w:rsid w:val="002F73B4"/>
    <w:rsid w:val="002F7607"/>
    <w:rsid w:val="00300E62"/>
    <w:rsid w:val="00301DDD"/>
    <w:rsid w:val="00301FCF"/>
    <w:rsid w:val="00301FF4"/>
    <w:rsid w:val="00303B4F"/>
    <w:rsid w:val="003041CA"/>
    <w:rsid w:val="0030494D"/>
    <w:rsid w:val="0030516A"/>
    <w:rsid w:val="00305D16"/>
    <w:rsid w:val="003060A1"/>
    <w:rsid w:val="00306233"/>
    <w:rsid w:val="003068B1"/>
    <w:rsid w:val="0030717C"/>
    <w:rsid w:val="0030723B"/>
    <w:rsid w:val="0031105F"/>
    <w:rsid w:val="0031139C"/>
    <w:rsid w:val="00311454"/>
    <w:rsid w:val="003115ED"/>
    <w:rsid w:val="00311715"/>
    <w:rsid w:val="003119E7"/>
    <w:rsid w:val="00312232"/>
    <w:rsid w:val="00312EAF"/>
    <w:rsid w:val="0031365A"/>
    <w:rsid w:val="00314F6D"/>
    <w:rsid w:val="00315924"/>
    <w:rsid w:val="00315DD0"/>
    <w:rsid w:val="0031619A"/>
    <w:rsid w:val="00316C99"/>
    <w:rsid w:val="00320C8C"/>
    <w:rsid w:val="00321CF2"/>
    <w:rsid w:val="00322A0A"/>
    <w:rsid w:val="00322A3E"/>
    <w:rsid w:val="003236DA"/>
    <w:rsid w:val="003256F0"/>
    <w:rsid w:val="00326430"/>
    <w:rsid w:val="0032704C"/>
    <w:rsid w:val="0032705C"/>
    <w:rsid w:val="0032749C"/>
    <w:rsid w:val="00327913"/>
    <w:rsid w:val="003301E8"/>
    <w:rsid w:val="003309D9"/>
    <w:rsid w:val="00330D0F"/>
    <w:rsid w:val="003311AD"/>
    <w:rsid w:val="0033153B"/>
    <w:rsid w:val="003316E0"/>
    <w:rsid w:val="003317CD"/>
    <w:rsid w:val="0033223B"/>
    <w:rsid w:val="0033410B"/>
    <w:rsid w:val="00334549"/>
    <w:rsid w:val="00334C0C"/>
    <w:rsid w:val="003369A6"/>
    <w:rsid w:val="00337726"/>
    <w:rsid w:val="0034038A"/>
    <w:rsid w:val="00340418"/>
    <w:rsid w:val="00340CD3"/>
    <w:rsid w:val="003422AE"/>
    <w:rsid w:val="00342E7C"/>
    <w:rsid w:val="003439B0"/>
    <w:rsid w:val="003440D8"/>
    <w:rsid w:val="003441DF"/>
    <w:rsid w:val="00344529"/>
    <w:rsid w:val="0034456F"/>
    <w:rsid w:val="00344B8B"/>
    <w:rsid w:val="00344CD0"/>
    <w:rsid w:val="00345030"/>
    <w:rsid w:val="003452E1"/>
    <w:rsid w:val="003456CE"/>
    <w:rsid w:val="00345E50"/>
    <w:rsid w:val="00346914"/>
    <w:rsid w:val="00346D52"/>
    <w:rsid w:val="00347EE1"/>
    <w:rsid w:val="00350045"/>
    <w:rsid w:val="003503A8"/>
    <w:rsid w:val="00350EF6"/>
    <w:rsid w:val="0035109F"/>
    <w:rsid w:val="00352367"/>
    <w:rsid w:val="00352829"/>
    <w:rsid w:val="003534DE"/>
    <w:rsid w:val="00353C83"/>
    <w:rsid w:val="00354286"/>
    <w:rsid w:val="00354475"/>
    <w:rsid w:val="0035495E"/>
    <w:rsid w:val="00354BE4"/>
    <w:rsid w:val="00354C96"/>
    <w:rsid w:val="00354F7F"/>
    <w:rsid w:val="00355672"/>
    <w:rsid w:val="00355A58"/>
    <w:rsid w:val="0035712A"/>
    <w:rsid w:val="00357437"/>
    <w:rsid w:val="00357476"/>
    <w:rsid w:val="00360856"/>
    <w:rsid w:val="00360B10"/>
    <w:rsid w:val="00362F54"/>
    <w:rsid w:val="0036354C"/>
    <w:rsid w:val="003636BC"/>
    <w:rsid w:val="0036395E"/>
    <w:rsid w:val="00363E36"/>
    <w:rsid w:val="00363F4D"/>
    <w:rsid w:val="00364527"/>
    <w:rsid w:val="00364D72"/>
    <w:rsid w:val="00364DE4"/>
    <w:rsid w:val="0036531B"/>
    <w:rsid w:val="00365904"/>
    <w:rsid w:val="0036604D"/>
    <w:rsid w:val="0036733A"/>
    <w:rsid w:val="00370644"/>
    <w:rsid w:val="00370701"/>
    <w:rsid w:val="00370BF9"/>
    <w:rsid w:val="0037118B"/>
    <w:rsid w:val="00371938"/>
    <w:rsid w:val="00371AD1"/>
    <w:rsid w:val="00371DCF"/>
    <w:rsid w:val="0037272B"/>
    <w:rsid w:val="00372A38"/>
    <w:rsid w:val="00372BDD"/>
    <w:rsid w:val="00372C18"/>
    <w:rsid w:val="003731E0"/>
    <w:rsid w:val="003734EE"/>
    <w:rsid w:val="003758EA"/>
    <w:rsid w:val="003764FE"/>
    <w:rsid w:val="003766FB"/>
    <w:rsid w:val="00376DD2"/>
    <w:rsid w:val="00376E20"/>
    <w:rsid w:val="00376E93"/>
    <w:rsid w:val="00377B8A"/>
    <w:rsid w:val="00377BC8"/>
    <w:rsid w:val="003802E9"/>
    <w:rsid w:val="00380BEF"/>
    <w:rsid w:val="00380D09"/>
    <w:rsid w:val="003812B4"/>
    <w:rsid w:val="003828BE"/>
    <w:rsid w:val="00382928"/>
    <w:rsid w:val="00382E36"/>
    <w:rsid w:val="00382E72"/>
    <w:rsid w:val="00383545"/>
    <w:rsid w:val="00384100"/>
    <w:rsid w:val="00385D1E"/>
    <w:rsid w:val="00385FB4"/>
    <w:rsid w:val="003862F0"/>
    <w:rsid w:val="0038675F"/>
    <w:rsid w:val="00387A1E"/>
    <w:rsid w:val="0039125D"/>
    <w:rsid w:val="0039323E"/>
    <w:rsid w:val="0039380D"/>
    <w:rsid w:val="003938DD"/>
    <w:rsid w:val="0039460D"/>
    <w:rsid w:val="00394A64"/>
    <w:rsid w:val="00395DFA"/>
    <w:rsid w:val="00395ED9"/>
    <w:rsid w:val="00396611"/>
    <w:rsid w:val="0039698A"/>
    <w:rsid w:val="00396B66"/>
    <w:rsid w:val="00397FDA"/>
    <w:rsid w:val="003A01F3"/>
    <w:rsid w:val="003A0F5D"/>
    <w:rsid w:val="003A1069"/>
    <w:rsid w:val="003A18D4"/>
    <w:rsid w:val="003A28F4"/>
    <w:rsid w:val="003A34EB"/>
    <w:rsid w:val="003A3A9E"/>
    <w:rsid w:val="003A4530"/>
    <w:rsid w:val="003A4C6E"/>
    <w:rsid w:val="003A4F35"/>
    <w:rsid w:val="003A5512"/>
    <w:rsid w:val="003A56E3"/>
    <w:rsid w:val="003A6482"/>
    <w:rsid w:val="003A68D9"/>
    <w:rsid w:val="003A76A3"/>
    <w:rsid w:val="003A7E01"/>
    <w:rsid w:val="003B05B1"/>
    <w:rsid w:val="003B1006"/>
    <w:rsid w:val="003B202E"/>
    <w:rsid w:val="003B2A1A"/>
    <w:rsid w:val="003B2DDC"/>
    <w:rsid w:val="003B34A4"/>
    <w:rsid w:val="003B5ED7"/>
    <w:rsid w:val="003B61E6"/>
    <w:rsid w:val="003B6247"/>
    <w:rsid w:val="003B6329"/>
    <w:rsid w:val="003B6A60"/>
    <w:rsid w:val="003B6D6E"/>
    <w:rsid w:val="003B6DEC"/>
    <w:rsid w:val="003B7DAB"/>
    <w:rsid w:val="003B7F7B"/>
    <w:rsid w:val="003C087B"/>
    <w:rsid w:val="003C1F49"/>
    <w:rsid w:val="003C2025"/>
    <w:rsid w:val="003C21DA"/>
    <w:rsid w:val="003C2521"/>
    <w:rsid w:val="003C2B19"/>
    <w:rsid w:val="003C35CA"/>
    <w:rsid w:val="003C3872"/>
    <w:rsid w:val="003C4057"/>
    <w:rsid w:val="003C41C0"/>
    <w:rsid w:val="003C43EF"/>
    <w:rsid w:val="003C46C8"/>
    <w:rsid w:val="003C7E12"/>
    <w:rsid w:val="003D00A2"/>
    <w:rsid w:val="003D1AC2"/>
    <w:rsid w:val="003D207E"/>
    <w:rsid w:val="003D2090"/>
    <w:rsid w:val="003D2956"/>
    <w:rsid w:val="003D3F18"/>
    <w:rsid w:val="003D457D"/>
    <w:rsid w:val="003D5F44"/>
    <w:rsid w:val="003D6ABF"/>
    <w:rsid w:val="003D704D"/>
    <w:rsid w:val="003D738C"/>
    <w:rsid w:val="003D7B28"/>
    <w:rsid w:val="003D7F00"/>
    <w:rsid w:val="003D7FBC"/>
    <w:rsid w:val="003E07A4"/>
    <w:rsid w:val="003E1278"/>
    <w:rsid w:val="003E2DE0"/>
    <w:rsid w:val="003E2F59"/>
    <w:rsid w:val="003E39AC"/>
    <w:rsid w:val="003E6944"/>
    <w:rsid w:val="003E74EC"/>
    <w:rsid w:val="003E7855"/>
    <w:rsid w:val="003F07A7"/>
    <w:rsid w:val="003F12C8"/>
    <w:rsid w:val="003F24B2"/>
    <w:rsid w:val="003F279F"/>
    <w:rsid w:val="003F34EF"/>
    <w:rsid w:val="003F41D0"/>
    <w:rsid w:val="003F4469"/>
    <w:rsid w:val="003F4968"/>
    <w:rsid w:val="003F4B95"/>
    <w:rsid w:val="003F581C"/>
    <w:rsid w:val="003F5FCC"/>
    <w:rsid w:val="003F6401"/>
    <w:rsid w:val="003F6601"/>
    <w:rsid w:val="003F6D4E"/>
    <w:rsid w:val="003F6D7D"/>
    <w:rsid w:val="003F6D9A"/>
    <w:rsid w:val="00400B19"/>
    <w:rsid w:val="00401D95"/>
    <w:rsid w:val="00402213"/>
    <w:rsid w:val="004029C2"/>
    <w:rsid w:val="004030D7"/>
    <w:rsid w:val="00403CD5"/>
    <w:rsid w:val="00403F15"/>
    <w:rsid w:val="004040D0"/>
    <w:rsid w:val="004049C5"/>
    <w:rsid w:val="00405E50"/>
    <w:rsid w:val="0040787F"/>
    <w:rsid w:val="00407B5F"/>
    <w:rsid w:val="00411B69"/>
    <w:rsid w:val="00411F13"/>
    <w:rsid w:val="00412050"/>
    <w:rsid w:val="0041345C"/>
    <w:rsid w:val="0041364A"/>
    <w:rsid w:val="00413999"/>
    <w:rsid w:val="00414803"/>
    <w:rsid w:val="004156CD"/>
    <w:rsid w:val="00415B62"/>
    <w:rsid w:val="00415F70"/>
    <w:rsid w:val="00420811"/>
    <w:rsid w:val="004213FC"/>
    <w:rsid w:val="00422124"/>
    <w:rsid w:val="004231D1"/>
    <w:rsid w:val="00423E17"/>
    <w:rsid w:val="00424105"/>
    <w:rsid w:val="00424675"/>
    <w:rsid w:val="004248D7"/>
    <w:rsid w:val="00424BB6"/>
    <w:rsid w:val="0042544B"/>
    <w:rsid w:val="00425633"/>
    <w:rsid w:val="00425FCA"/>
    <w:rsid w:val="00426F1B"/>
    <w:rsid w:val="0042747F"/>
    <w:rsid w:val="00427842"/>
    <w:rsid w:val="00427A11"/>
    <w:rsid w:val="00430481"/>
    <w:rsid w:val="00430D1C"/>
    <w:rsid w:val="004311A3"/>
    <w:rsid w:val="00431611"/>
    <w:rsid w:val="0043179F"/>
    <w:rsid w:val="00432C3F"/>
    <w:rsid w:val="00433500"/>
    <w:rsid w:val="004338FA"/>
    <w:rsid w:val="00433D64"/>
    <w:rsid w:val="00433E6B"/>
    <w:rsid w:val="00433F71"/>
    <w:rsid w:val="0043423C"/>
    <w:rsid w:val="00437249"/>
    <w:rsid w:val="004376E8"/>
    <w:rsid w:val="00437BBD"/>
    <w:rsid w:val="004411E7"/>
    <w:rsid w:val="004413AA"/>
    <w:rsid w:val="00441BA9"/>
    <w:rsid w:val="00441CD0"/>
    <w:rsid w:val="00441F50"/>
    <w:rsid w:val="00442222"/>
    <w:rsid w:val="0044246A"/>
    <w:rsid w:val="00442722"/>
    <w:rsid w:val="00442F27"/>
    <w:rsid w:val="00443D94"/>
    <w:rsid w:val="00444145"/>
    <w:rsid w:val="00444771"/>
    <w:rsid w:val="00444AD4"/>
    <w:rsid w:val="00444D46"/>
    <w:rsid w:val="00445132"/>
    <w:rsid w:val="00445B04"/>
    <w:rsid w:val="00445B6F"/>
    <w:rsid w:val="00446298"/>
    <w:rsid w:val="00446B24"/>
    <w:rsid w:val="00447C61"/>
    <w:rsid w:val="00450308"/>
    <w:rsid w:val="00450676"/>
    <w:rsid w:val="00450698"/>
    <w:rsid w:val="00450F7A"/>
    <w:rsid w:val="00450F82"/>
    <w:rsid w:val="004525BC"/>
    <w:rsid w:val="004532B9"/>
    <w:rsid w:val="00453648"/>
    <w:rsid w:val="0045424B"/>
    <w:rsid w:val="004555CE"/>
    <w:rsid w:val="004559D0"/>
    <w:rsid w:val="00457C4D"/>
    <w:rsid w:val="004600D9"/>
    <w:rsid w:val="00460507"/>
    <w:rsid w:val="00461912"/>
    <w:rsid w:val="00462A10"/>
    <w:rsid w:val="00462FB7"/>
    <w:rsid w:val="004630CD"/>
    <w:rsid w:val="004639DE"/>
    <w:rsid w:val="00463C79"/>
    <w:rsid w:val="004648BB"/>
    <w:rsid w:val="0046511B"/>
    <w:rsid w:val="00465487"/>
    <w:rsid w:val="00466581"/>
    <w:rsid w:val="00467679"/>
    <w:rsid w:val="004676BE"/>
    <w:rsid w:val="0046792D"/>
    <w:rsid w:val="00467B9C"/>
    <w:rsid w:val="00467BAD"/>
    <w:rsid w:val="00467F13"/>
    <w:rsid w:val="00470CA4"/>
    <w:rsid w:val="00471152"/>
    <w:rsid w:val="00471737"/>
    <w:rsid w:val="00471809"/>
    <w:rsid w:val="00471F50"/>
    <w:rsid w:val="004720F3"/>
    <w:rsid w:val="004721CA"/>
    <w:rsid w:val="0047222A"/>
    <w:rsid w:val="00472E3F"/>
    <w:rsid w:val="00472ECA"/>
    <w:rsid w:val="0047354F"/>
    <w:rsid w:val="00473CA0"/>
    <w:rsid w:val="004747B0"/>
    <w:rsid w:val="00475888"/>
    <w:rsid w:val="004762F3"/>
    <w:rsid w:val="00476F46"/>
    <w:rsid w:val="00477588"/>
    <w:rsid w:val="00477696"/>
    <w:rsid w:val="00477D43"/>
    <w:rsid w:val="00480AB7"/>
    <w:rsid w:val="0048133C"/>
    <w:rsid w:val="004817E4"/>
    <w:rsid w:val="00481F35"/>
    <w:rsid w:val="00482ABA"/>
    <w:rsid w:val="00484529"/>
    <w:rsid w:val="00485179"/>
    <w:rsid w:val="00485DF9"/>
    <w:rsid w:val="0048602E"/>
    <w:rsid w:val="004865DC"/>
    <w:rsid w:val="00486E19"/>
    <w:rsid w:val="00487A2A"/>
    <w:rsid w:val="0049084F"/>
    <w:rsid w:val="00490BC9"/>
    <w:rsid w:val="00490EFC"/>
    <w:rsid w:val="0049139D"/>
    <w:rsid w:val="004914F5"/>
    <w:rsid w:val="004917DA"/>
    <w:rsid w:val="00491E7E"/>
    <w:rsid w:val="00493558"/>
    <w:rsid w:val="00494A24"/>
    <w:rsid w:val="00494AFE"/>
    <w:rsid w:val="0049660D"/>
    <w:rsid w:val="00496AFA"/>
    <w:rsid w:val="00496FF9"/>
    <w:rsid w:val="004A172B"/>
    <w:rsid w:val="004A179D"/>
    <w:rsid w:val="004A1817"/>
    <w:rsid w:val="004A2339"/>
    <w:rsid w:val="004A40B4"/>
    <w:rsid w:val="004A553D"/>
    <w:rsid w:val="004A5FA8"/>
    <w:rsid w:val="004A65B1"/>
    <w:rsid w:val="004A6746"/>
    <w:rsid w:val="004A6B7E"/>
    <w:rsid w:val="004A7862"/>
    <w:rsid w:val="004B07D4"/>
    <w:rsid w:val="004B0BB0"/>
    <w:rsid w:val="004B0E42"/>
    <w:rsid w:val="004B209C"/>
    <w:rsid w:val="004B2438"/>
    <w:rsid w:val="004B25F1"/>
    <w:rsid w:val="004B3AC8"/>
    <w:rsid w:val="004B3E8B"/>
    <w:rsid w:val="004B5361"/>
    <w:rsid w:val="004B5461"/>
    <w:rsid w:val="004B69C7"/>
    <w:rsid w:val="004B74D5"/>
    <w:rsid w:val="004B7621"/>
    <w:rsid w:val="004B7DB0"/>
    <w:rsid w:val="004C01A5"/>
    <w:rsid w:val="004C033C"/>
    <w:rsid w:val="004C128E"/>
    <w:rsid w:val="004C153B"/>
    <w:rsid w:val="004C1750"/>
    <w:rsid w:val="004C1E26"/>
    <w:rsid w:val="004C2ED1"/>
    <w:rsid w:val="004C32CE"/>
    <w:rsid w:val="004C38EC"/>
    <w:rsid w:val="004C3B2C"/>
    <w:rsid w:val="004C4523"/>
    <w:rsid w:val="004C5319"/>
    <w:rsid w:val="004C53EA"/>
    <w:rsid w:val="004C567B"/>
    <w:rsid w:val="004C689B"/>
    <w:rsid w:val="004C6B13"/>
    <w:rsid w:val="004C6B3A"/>
    <w:rsid w:val="004C7A5B"/>
    <w:rsid w:val="004D1269"/>
    <w:rsid w:val="004D21C2"/>
    <w:rsid w:val="004D22A9"/>
    <w:rsid w:val="004D284A"/>
    <w:rsid w:val="004D3A6C"/>
    <w:rsid w:val="004D447C"/>
    <w:rsid w:val="004D485E"/>
    <w:rsid w:val="004D4A67"/>
    <w:rsid w:val="004D550F"/>
    <w:rsid w:val="004D5B59"/>
    <w:rsid w:val="004D6222"/>
    <w:rsid w:val="004D70E3"/>
    <w:rsid w:val="004D777A"/>
    <w:rsid w:val="004E0D08"/>
    <w:rsid w:val="004E0F37"/>
    <w:rsid w:val="004E0FE2"/>
    <w:rsid w:val="004E17F4"/>
    <w:rsid w:val="004E20CE"/>
    <w:rsid w:val="004E25B7"/>
    <w:rsid w:val="004E26E0"/>
    <w:rsid w:val="004E3430"/>
    <w:rsid w:val="004E354B"/>
    <w:rsid w:val="004E3686"/>
    <w:rsid w:val="004E3939"/>
    <w:rsid w:val="004E4682"/>
    <w:rsid w:val="004E4D40"/>
    <w:rsid w:val="004E533D"/>
    <w:rsid w:val="004E5DDF"/>
    <w:rsid w:val="004E6612"/>
    <w:rsid w:val="004E66BB"/>
    <w:rsid w:val="004E7D70"/>
    <w:rsid w:val="004F1C75"/>
    <w:rsid w:val="004F2F8C"/>
    <w:rsid w:val="004F3A96"/>
    <w:rsid w:val="004F3AC1"/>
    <w:rsid w:val="004F3AD8"/>
    <w:rsid w:val="004F3FD1"/>
    <w:rsid w:val="004F4CEB"/>
    <w:rsid w:val="004F53BF"/>
    <w:rsid w:val="004F54D6"/>
    <w:rsid w:val="004F5D94"/>
    <w:rsid w:val="004F6BB8"/>
    <w:rsid w:val="004F7116"/>
    <w:rsid w:val="004F723F"/>
    <w:rsid w:val="004F78AE"/>
    <w:rsid w:val="004F7B02"/>
    <w:rsid w:val="004F7EAA"/>
    <w:rsid w:val="00500386"/>
    <w:rsid w:val="00501371"/>
    <w:rsid w:val="00501CBC"/>
    <w:rsid w:val="00502772"/>
    <w:rsid w:val="00502CEC"/>
    <w:rsid w:val="00503F31"/>
    <w:rsid w:val="00504846"/>
    <w:rsid w:val="00504ACA"/>
    <w:rsid w:val="0050544D"/>
    <w:rsid w:val="00506AA6"/>
    <w:rsid w:val="00511214"/>
    <w:rsid w:val="005113C1"/>
    <w:rsid w:val="00511A56"/>
    <w:rsid w:val="00511B7A"/>
    <w:rsid w:val="0051227E"/>
    <w:rsid w:val="00512964"/>
    <w:rsid w:val="005129AE"/>
    <w:rsid w:val="005133F6"/>
    <w:rsid w:val="00513DD9"/>
    <w:rsid w:val="00514511"/>
    <w:rsid w:val="005155F8"/>
    <w:rsid w:val="00515805"/>
    <w:rsid w:val="005167C6"/>
    <w:rsid w:val="005175C0"/>
    <w:rsid w:val="00517943"/>
    <w:rsid w:val="00520273"/>
    <w:rsid w:val="00520766"/>
    <w:rsid w:val="00520AB0"/>
    <w:rsid w:val="005213D2"/>
    <w:rsid w:val="00521D5E"/>
    <w:rsid w:val="005233AA"/>
    <w:rsid w:val="0052370D"/>
    <w:rsid w:val="00524E8C"/>
    <w:rsid w:val="005263BD"/>
    <w:rsid w:val="00526746"/>
    <w:rsid w:val="0052708E"/>
    <w:rsid w:val="00527DE6"/>
    <w:rsid w:val="005303C4"/>
    <w:rsid w:val="00530E85"/>
    <w:rsid w:val="00530F4E"/>
    <w:rsid w:val="00531F71"/>
    <w:rsid w:val="00532454"/>
    <w:rsid w:val="0053262B"/>
    <w:rsid w:val="005329F1"/>
    <w:rsid w:val="00533780"/>
    <w:rsid w:val="0053529E"/>
    <w:rsid w:val="0053565A"/>
    <w:rsid w:val="005364EC"/>
    <w:rsid w:val="00537628"/>
    <w:rsid w:val="005416CE"/>
    <w:rsid w:val="00541A9E"/>
    <w:rsid w:val="00543A43"/>
    <w:rsid w:val="00543EFE"/>
    <w:rsid w:val="0054414B"/>
    <w:rsid w:val="005446D9"/>
    <w:rsid w:val="005449E6"/>
    <w:rsid w:val="005465EC"/>
    <w:rsid w:val="00550CC7"/>
    <w:rsid w:val="00550D5B"/>
    <w:rsid w:val="005512C9"/>
    <w:rsid w:val="00551678"/>
    <w:rsid w:val="005526E0"/>
    <w:rsid w:val="005527ED"/>
    <w:rsid w:val="00552A3D"/>
    <w:rsid w:val="00552F13"/>
    <w:rsid w:val="00552FA4"/>
    <w:rsid w:val="005530F6"/>
    <w:rsid w:val="00553A7B"/>
    <w:rsid w:val="005541F0"/>
    <w:rsid w:val="005550FC"/>
    <w:rsid w:val="00555609"/>
    <w:rsid w:val="0055594F"/>
    <w:rsid w:val="005568AF"/>
    <w:rsid w:val="005569DE"/>
    <w:rsid w:val="00556A2E"/>
    <w:rsid w:val="00556CA4"/>
    <w:rsid w:val="00556D7B"/>
    <w:rsid w:val="005576E7"/>
    <w:rsid w:val="00557D7C"/>
    <w:rsid w:val="00560C65"/>
    <w:rsid w:val="005620A0"/>
    <w:rsid w:val="005633B2"/>
    <w:rsid w:val="00563653"/>
    <w:rsid w:val="00567264"/>
    <w:rsid w:val="005706DE"/>
    <w:rsid w:val="00570E77"/>
    <w:rsid w:val="00571043"/>
    <w:rsid w:val="00571E21"/>
    <w:rsid w:val="00572615"/>
    <w:rsid w:val="005727FD"/>
    <w:rsid w:val="00573138"/>
    <w:rsid w:val="00573519"/>
    <w:rsid w:val="00573DED"/>
    <w:rsid w:val="005746EE"/>
    <w:rsid w:val="00575B1E"/>
    <w:rsid w:val="0057679C"/>
    <w:rsid w:val="005767E1"/>
    <w:rsid w:val="00580FD3"/>
    <w:rsid w:val="00581C84"/>
    <w:rsid w:val="0058227D"/>
    <w:rsid w:val="00582520"/>
    <w:rsid w:val="00582B2E"/>
    <w:rsid w:val="00583513"/>
    <w:rsid w:val="00583A13"/>
    <w:rsid w:val="00584466"/>
    <w:rsid w:val="00585A38"/>
    <w:rsid w:val="00587F4A"/>
    <w:rsid w:val="00590021"/>
    <w:rsid w:val="005900C2"/>
    <w:rsid w:val="00590BA1"/>
    <w:rsid w:val="00590E81"/>
    <w:rsid w:val="00590FB0"/>
    <w:rsid w:val="005911CD"/>
    <w:rsid w:val="0059182C"/>
    <w:rsid w:val="00592457"/>
    <w:rsid w:val="00593AD7"/>
    <w:rsid w:val="00593D85"/>
    <w:rsid w:val="00595AEA"/>
    <w:rsid w:val="00597648"/>
    <w:rsid w:val="00597B8D"/>
    <w:rsid w:val="005A0835"/>
    <w:rsid w:val="005A1B30"/>
    <w:rsid w:val="005A2E2C"/>
    <w:rsid w:val="005A3679"/>
    <w:rsid w:val="005A39F3"/>
    <w:rsid w:val="005A3A90"/>
    <w:rsid w:val="005A41A1"/>
    <w:rsid w:val="005A5DEF"/>
    <w:rsid w:val="005A62DA"/>
    <w:rsid w:val="005A646E"/>
    <w:rsid w:val="005A736D"/>
    <w:rsid w:val="005A7864"/>
    <w:rsid w:val="005A78B5"/>
    <w:rsid w:val="005A7FAB"/>
    <w:rsid w:val="005B0930"/>
    <w:rsid w:val="005B2AB8"/>
    <w:rsid w:val="005B3F65"/>
    <w:rsid w:val="005B4457"/>
    <w:rsid w:val="005B4721"/>
    <w:rsid w:val="005B4F3C"/>
    <w:rsid w:val="005B5477"/>
    <w:rsid w:val="005B551A"/>
    <w:rsid w:val="005B5E53"/>
    <w:rsid w:val="005B60BB"/>
    <w:rsid w:val="005B6711"/>
    <w:rsid w:val="005B69E1"/>
    <w:rsid w:val="005B6FA8"/>
    <w:rsid w:val="005B7C69"/>
    <w:rsid w:val="005C166C"/>
    <w:rsid w:val="005C1E42"/>
    <w:rsid w:val="005C1E4C"/>
    <w:rsid w:val="005C254E"/>
    <w:rsid w:val="005C32E8"/>
    <w:rsid w:val="005C492F"/>
    <w:rsid w:val="005C49C3"/>
    <w:rsid w:val="005C4B2B"/>
    <w:rsid w:val="005C54FF"/>
    <w:rsid w:val="005C5755"/>
    <w:rsid w:val="005C57DA"/>
    <w:rsid w:val="005C6D49"/>
    <w:rsid w:val="005C7C1E"/>
    <w:rsid w:val="005C7C5B"/>
    <w:rsid w:val="005D1123"/>
    <w:rsid w:val="005D298C"/>
    <w:rsid w:val="005D2C8F"/>
    <w:rsid w:val="005D321C"/>
    <w:rsid w:val="005D4080"/>
    <w:rsid w:val="005D429B"/>
    <w:rsid w:val="005D495F"/>
    <w:rsid w:val="005D636C"/>
    <w:rsid w:val="005D650B"/>
    <w:rsid w:val="005D7689"/>
    <w:rsid w:val="005D7AB0"/>
    <w:rsid w:val="005E0475"/>
    <w:rsid w:val="005E077A"/>
    <w:rsid w:val="005E0905"/>
    <w:rsid w:val="005E1015"/>
    <w:rsid w:val="005E1C4E"/>
    <w:rsid w:val="005E1EC9"/>
    <w:rsid w:val="005E24A6"/>
    <w:rsid w:val="005E29D6"/>
    <w:rsid w:val="005E3D53"/>
    <w:rsid w:val="005E526F"/>
    <w:rsid w:val="005E630A"/>
    <w:rsid w:val="005E70D9"/>
    <w:rsid w:val="005F0150"/>
    <w:rsid w:val="005F110D"/>
    <w:rsid w:val="005F16B0"/>
    <w:rsid w:val="005F1FA5"/>
    <w:rsid w:val="005F23D1"/>
    <w:rsid w:val="005F3055"/>
    <w:rsid w:val="005F3234"/>
    <w:rsid w:val="005F335E"/>
    <w:rsid w:val="005F409E"/>
    <w:rsid w:val="005F424A"/>
    <w:rsid w:val="005F4ECC"/>
    <w:rsid w:val="005F50A3"/>
    <w:rsid w:val="005F5129"/>
    <w:rsid w:val="005F6015"/>
    <w:rsid w:val="005F66DB"/>
    <w:rsid w:val="00600A07"/>
    <w:rsid w:val="00600E15"/>
    <w:rsid w:val="00600F3A"/>
    <w:rsid w:val="00601D5E"/>
    <w:rsid w:val="00602483"/>
    <w:rsid w:val="006033AC"/>
    <w:rsid w:val="00603DDD"/>
    <w:rsid w:val="00603FFE"/>
    <w:rsid w:val="006045CE"/>
    <w:rsid w:val="00605CF7"/>
    <w:rsid w:val="006101A0"/>
    <w:rsid w:val="00611665"/>
    <w:rsid w:val="006125EF"/>
    <w:rsid w:val="00613107"/>
    <w:rsid w:val="00613403"/>
    <w:rsid w:val="00613CF0"/>
    <w:rsid w:val="00613F59"/>
    <w:rsid w:val="006149FE"/>
    <w:rsid w:val="00614F8D"/>
    <w:rsid w:val="00615A4D"/>
    <w:rsid w:val="00615B03"/>
    <w:rsid w:val="00615DEE"/>
    <w:rsid w:val="00616F24"/>
    <w:rsid w:val="00617492"/>
    <w:rsid w:val="006175C1"/>
    <w:rsid w:val="00620718"/>
    <w:rsid w:val="00621FBD"/>
    <w:rsid w:val="00622113"/>
    <w:rsid w:val="006238D3"/>
    <w:rsid w:val="00623A84"/>
    <w:rsid w:val="006267C3"/>
    <w:rsid w:val="00626D49"/>
    <w:rsid w:val="0062790C"/>
    <w:rsid w:val="00627BC6"/>
    <w:rsid w:val="006302A9"/>
    <w:rsid w:val="00630DBD"/>
    <w:rsid w:val="0063118D"/>
    <w:rsid w:val="00632A88"/>
    <w:rsid w:val="00633451"/>
    <w:rsid w:val="006336E0"/>
    <w:rsid w:val="006337C0"/>
    <w:rsid w:val="006339FD"/>
    <w:rsid w:val="00633B86"/>
    <w:rsid w:val="006347FF"/>
    <w:rsid w:val="0063519A"/>
    <w:rsid w:val="00636381"/>
    <w:rsid w:val="0063665D"/>
    <w:rsid w:val="006368A0"/>
    <w:rsid w:val="00636C09"/>
    <w:rsid w:val="006404BF"/>
    <w:rsid w:val="00640699"/>
    <w:rsid w:val="00640F09"/>
    <w:rsid w:val="00641455"/>
    <w:rsid w:val="006418CF"/>
    <w:rsid w:val="00641D3F"/>
    <w:rsid w:val="00642BCE"/>
    <w:rsid w:val="00642C46"/>
    <w:rsid w:val="00643A07"/>
    <w:rsid w:val="0064649E"/>
    <w:rsid w:val="00646926"/>
    <w:rsid w:val="00646B2C"/>
    <w:rsid w:val="006477EB"/>
    <w:rsid w:val="00647FDE"/>
    <w:rsid w:val="006501DC"/>
    <w:rsid w:val="00650EFF"/>
    <w:rsid w:val="006512D7"/>
    <w:rsid w:val="00651B3E"/>
    <w:rsid w:val="00651F6B"/>
    <w:rsid w:val="006530DE"/>
    <w:rsid w:val="00654086"/>
    <w:rsid w:val="0065425F"/>
    <w:rsid w:val="00655AD0"/>
    <w:rsid w:val="00655DC0"/>
    <w:rsid w:val="0065642D"/>
    <w:rsid w:val="00656589"/>
    <w:rsid w:val="00660427"/>
    <w:rsid w:val="00661706"/>
    <w:rsid w:val="00661DC6"/>
    <w:rsid w:val="0066205E"/>
    <w:rsid w:val="006637BF"/>
    <w:rsid w:val="00664AE4"/>
    <w:rsid w:val="00664DB3"/>
    <w:rsid w:val="006651A9"/>
    <w:rsid w:val="006653BA"/>
    <w:rsid w:val="00666201"/>
    <w:rsid w:val="00666432"/>
    <w:rsid w:val="00670630"/>
    <w:rsid w:val="00671C44"/>
    <w:rsid w:val="006729D6"/>
    <w:rsid w:val="00672A37"/>
    <w:rsid w:val="00673C3C"/>
    <w:rsid w:val="00673C8F"/>
    <w:rsid w:val="00673F3F"/>
    <w:rsid w:val="00673F64"/>
    <w:rsid w:val="006749CD"/>
    <w:rsid w:val="00674C47"/>
    <w:rsid w:val="006753DD"/>
    <w:rsid w:val="0067551B"/>
    <w:rsid w:val="0067676E"/>
    <w:rsid w:val="00677011"/>
    <w:rsid w:val="006812E8"/>
    <w:rsid w:val="006823D7"/>
    <w:rsid w:val="006847E0"/>
    <w:rsid w:val="00684D52"/>
    <w:rsid w:val="00684DA7"/>
    <w:rsid w:val="00685872"/>
    <w:rsid w:val="00685AAC"/>
    <w:rsid w:val="00685D58"/>
    <w:rsid w:val="00687D39"/>
    <w:rsid w:val="0069044A"/>
    <w:rsid w:val="00691598"/>
    <w:rsid w:val="006916BF"/>
    <w:rsid w:val="0069216F"/>
    <w:rsid w:val="006922A2"/>
    <w:rsid w:val="006924B6"/>
    <w:rsid w:val="006938C5"/>
    <w:rsid w:val="00694AB6"/>
    <w:rsid w:val="0069517B"/>
    <w:rsid w:val="00695383"/>
    <w:rsid w:val="00696A2F"/>
    <w:rsid w:val="00697A9A"/>
    <w:rsid w:val="006A0656"/>
    <w:rsid w:val="006A105E"/>
    <w:rsid w:val="006A31C8"/>
    <w:rsid w:val="006A464E"/>
    <w:rsid w:val="006A58AF"/>
    <w:rsid w:val="006A5E2A"/>
    <w:rsid w:val="006A5F4F"/>
    <w:rsid w:val="006A61F5"/>
    <w:rsid w:val="006A63F4"/>
    <w:rsid w:val="006A6B17"/>
    <w:rsid w:val="006A7099"/>
    <w:rsid w:val="006B0ACA"/>
    <w:rsid w:val="006B13C2"/>
    <w:rsid w:val="006B17F4"/>
    <w:rsid w:val="006B1AFD"/>
    <w:rsid w:val="006B1B9D"/>
    <w:rsid w:val="006B25BA"/>
    <w:rsid w:val="006B2735"/>
    <w:rsid w:val="006B3D61"/>
    <w:rsid w:val="006B4A30"/>
    <w:rsid w:val="006B509B"/>
    <w:rsid w:val="006B6427"/>
    <w:rsid w:val="006B6F18"/>
    <w:rsid w:val="006B7814"/>
    <w:rsid w:val="006C05DA"/>
    <w:rsid w:val="006C0AE8"/>
    <w:rsid w:val="006C10D2"/>
    <w:rsid w:val="006C10D9"/>
    <w:rsid w:val="006C11CC"/>
    <w:rsid w:val="006C1FBE"/>
    <w:rsid w:val="006C3128"/>
    <w:rsid w:val="006C41C1"/>
    <w:rsid w:val="006C4A11"/>
    <w:rsid w:val="006C65C3"/>
    <w:rsid w:val="006C78D3"/>
    <w:rsid w:val="006C7922"/>
    <w:rsid w:val="006C7C38"/>
    <w:rsid w:val="006C7FAF"/>
    <w:rsid w:val="006D14CE"/>
    <w:rsid w:val="006D290F"/>
    <w:rsid w:val="006D3DE3"/>
    <w:rsid w:val="006D47ED"/>
    <w:rsid w:val="006D493D"/>
    <w:rsid w:val="006D4F0B"/>
    <w:rsid w:val="006D5125"/>
    <w:rsid w:val="006D6570"/>
    <w:rsid w:val="006E0145"/>
    <w:rsid w:val="006E0158"/>
    <w:rsid w:val="006E0CF5"/>
    <w:rsid w:val="006E17E6"/>
    <w:rsid w:val="006E1D5D"/>
    <w:rsid w:val="006E1DD6"/>
    <w:rsid w:val="006E2007"/>
    <w:rsid w:val="006E2826"/>
    <w:rsid w:val="006E2882"/>
    <w:rsid w:val="006E35EE"/>
    <w:rsid w:val="006E36A8"/>
    <w:rsid w:val="006E5140"/>
    <w:rsid w:val="006E53DB"/>
    <w:rsid w:val="006E5910"/>
    <w:rsid w:val="006E5DFA"/>
    <w:rsid w:val="006E6460"/>
    <w:rsid w:val="006E70E9"/>
    <w:rsid w:val="006E7646"/>
    <w:rsid w:val="006E786E"/>
    <w:rsid w:val="006E7C3A"/>
    <w:rsid w:val="006E7CFD"/>
    <w:rsid w:val="006F10F2"/>
    <w:rsid w:val="006F1AFE"/>
    <w:rsid w:val="006F3C4B"/>
    <w:rsid w:val="006F4298"/>
    <w:rsid w:val="006F5A9E"/>
    <w:rsid w:val="006F5C26"/>
    <w:rsid w:val="006F6144"/>
    <w:rsid w:val="006F6472"/>
    <w:rsid w:val="0070072C"/>
    <w:rsid w:val="00700E97"/>
    <w:rsid w:val="007013B3"/>
    <w:rsid w:val="00701B6D"/>
    <w:rsid w:val="00701E6D"/>
    <w:rsid w:val="00702B90"/>
    <w:rsid w:val="00703B5D"/>
    <w:rsid w:val="0070527B"/>
    <w:rsid w:val="0070543A"/>
    <w:rsid w:val="00706209"/>
    <w:rsid w:val="007064B7"/>
    <w:rsid w:val="00706920"/>
    <w:rsid w:val="00706DC7"/>
    <w:rsid w:val="00707B2E"/>
    <w:rsid w:val="007119BC"/>
    <w:rsid w:val="00711D7A"/>
    <w:rsid w:val="00712739"/>
    <w:rsid w:val="007136AD"/>
    <w:rsid w:val="00713E57"/>
    <w:rsid w:val="0071445D"/>
    <w:rsid w:val="00714E66"/>
    <w:rsid w:val="00715E98"/>
    <w:rsid w:val="00716514"/>
    <w:rsid w:val="00717A41"/>
    <w:rsid w:val="007204B4"/>
    <w:rsid w:val="00720D1E"/>
    <w:rsid w:val="00721432"/>
    <w:rsid w:val="0072177A"/>
    <w:rsid w:val="00721CA3"/>
    <w:rsid w:val="007224FE"/>
    <w:rsid w:val="00722AB3"/>
    <w:rsid w:val="00723E52"/>
    <w:rsid w:val="00723F5B"/>
    <w:rsid w:val="0072459F"/>
    <w:rsid w:val="00725670"/>
    <w:rsid w:val="0072606E"/>
    <w:rsid w:val="007262EA"/>
    <w:rsid w:val="007278B6"/>
    <w:rsid w:val="00727F8A"/>
    <w:rsid w:val="00727FE6"/>
    <w:rsid w:val="0073069C"/>
    <w:rsid w:val="0073175E"/>
    <w:rsid w:val="00731A11"/>
    <w:rsid w:val="00732145"/>
    <w:rsid w:val="00732FFA"/>
    <w:rsid w:val="0073332D"/>
    <w:rsid w:val="0073401C"/>
    <w:rsid w:val="00734651"/>
    <w:rsid w:val="00734684"/>
    <w:rsid w:val="00735133"/>
    <w:rsid w:val="00735CA3"/>
    <w:rsid w:val="0073701E"/>
    <w:rsid w:val="007373BF"/>
    <w:rsid w:val="00737A23"/>
    <w:rsid w:val="00737D0C"/>
    <w:rsid w:val="007400B3"/>
    <w:rsid w:val="007406F2"/>
    <w:rsid w:val="007411DE"/>
    <w:rsid w:val="00741C8A"/>
    <w:rsid w:val="00742FA7"/>
    <w:rsid w:val="00743D31"/>
    <w:rsid w:val="00745EF3"/>
    <w:rsid w:val="00746482"/>
    <w:rsid w:val="007469DC"/>
    <w:rsid w:val="0074752A"/>
    <w:rsid w:val="0074754B"/>
    <w:rsid w:val="00747B75"/>
    <w:rsid w:val="0075024C"/>
    <w:rsid w:val="00750EE1"/>
    <w:rsid w:val="00751164"/>
    <w:rsid w:val="00751B94"/>
    <w:rsid w:val="00752393"/>
    <w:rsid w:val="007530C9"/>
    <w:rsid w:val="007531DC"/>
    <w:rsid w:val="00753F87"/>
    <w:rsid w:val="00754D43"/>
    <w:rsid w:val="00754DC1"/>
    <w:rsid w:val="0075512C"/>
    <w:rsid w:val="00756220"/>
    <w:rsid w:val="007569D8"/>
    <w:rsid w:val="00756C52"/>
    <w:rsid w:val="00756E3E"/>
    <w:rsid w:val="00757280"/>
    <w:rsid w:val="007574D2"/>
    <w:rsid w:val="00757884"/>
    <w:rsid w:val="0075793C"/>
    <w:rsid w:val="0075796D"/>
    <w:rsid w:val="00757C12"/>
    <w:rsid w:val="00757C14"/>
    <w:rsid w:val="00760A52"/>
    <w:rsid w:val="00761E97"/>
    <w:rsid w:val="007621EE"/>
    <w:rsid w:val="0076233B"/>
    <w:rsid w:val="007624AE"/>
    <w:rsid w:val="00762CAE"/>
    <w:rsid w:val="00762F85"/>
    <w:rsid w:val="0076375F"/>
    <w:rsid w:val="00764206"/>
    <w:rsid w:val="007645A3"/>
    <w:rsid w:val="00764A0B"/>
    <w:rsid w:val="00764FCE"/>
    <w:rsid w:val="00765596"/>
    <w:rsid w:val="00765A9D"/>
    <w:rsid w:val="0076636E"/>
    <w:rsid w:val="0076648E"/>
    <w:rsid w:val="00766CE4"/>
    <w:rsid w:val="00766FEE"/>
    <w:rsid w:val="00767693"/>
    <w:rsid w:val="007677F9"/>
    <w:rsid w:val="0077194C"/>
    <w:rsid w:val="00771A71"/>
    <w:rsid w:val="007720C4"/>
    <w:rsid w:val="00772293"/>
    <w:rsid w:val="00772F84"/>
    <w:rsid w:val="007735DE"/>
    <w:rsid w:val="007737B6"/>
    <w:rsid w:val="00773EF9"/>
    <w:rsid w:val="00774973"/>
    <w:rsid w:val="007752A4"/>
    <w:rsid w:val="00776085"/>
    <w:rsid w:val="00776502"/>
    <w:rsid w:val="0078096C"/>
    <w:rsid w:val="00780E7D"/>
    <w:rsid w:val="00781C1C"/>
    <w:rsid w:val="0078205F"/>
    <w:rsid w:val="00782561"/>
    <w:rsid w:val="00782A14"/>
    <w:rsid w:val="00783B77"/>
    <w:rsid w:val="007846A9"/>
    <w:rsid w:val="00785362"/>
    <w:rsid w:val="0078580F"/>
    <w:rsid w:val="00785A43"/>
    <w:rsid w:val="0078630D"/>
    <w:rsid w:val="00786339"/>
    <w:rsid w:val="00787210"/>
    <w:rsid w:val="00790D82"/>
    <w:rsid w:val="007911A9"/>
    <w:rsid w:val="00791667"/>
    <w:rsid w:val="0079210D"/>
    <w:rsid w:val="0079248A"/>
    <w:rsid w:val="0079324C"/>
    <w:rsid w:val="007933A3"/>
    <w:rsid w:val="00793732"/>
    <w:rsid w:val="0079471D"/>
    <w:rsid w:val="00794D46"/>
    <w:rsid w:val="00795534"/>
    <w:rsid w:val="00795852"/>
    <w:rsid w:val="007966E7"/>
    <w:rsid w:val="00796761"/>
    <w:rsid w:val="00796ADA"/>
    <w:rsid w:val="00797243"/>
    <w:rsid w:val="007A0080"/>
    <w:rsid w:val="007A16C0"/>
    <w:rsid w:val="007A1733"/>
    <w:rsid w:val="007A1BB4"/>
    <w:rsid w:val="007A22BD"/>
    <w:rsid w:val="007A30FF"/>
    <w:rsid w:val="007A3C68"/>
    <w:rsid w:val="007A4050"/>
    <w:rsid w:val="007A46D2"/>
    <w:rsid w:val="007A5112"/>
    <w:rsid w:val="007A5742"/>
    <w:rsid w:val="007A5F4A"/>
    <w:rsid w:val="007A5FAF"/>
    <w:rsid w:val="007A5FF6"/>
    <w:rsid w:val="007A61D8"/>
    <w:rsid w:val="007A6431"/>
    <w:rsid w:val="007A7732"/>
    <w:rsid w:val="007A7F8D"/>
    <w:rsid w:val="007B0268"/>
    <w:rsid w:val="007B0385"/>
    <w:rsid w:val="007B1598"/>
    <w:rsid w:val="007B15C8"/>
    <w:rsid w:val="007B1965"/>
    <w:rsid w:val="007B2818"/>
    <w:rsid w:val="007B5742"/>
    <w:rsid w:val="007B7999"/>
    <w:rsid w:val="007C0072"/>
    <w:rsid w:val="007C02BE"/>
    <w:rsid w:val="007C1182"/>
    <w:rsid w:val="007C137A"/>
    <w:rsid w:val="007C1489"/>
    <w:rsid w:val="007C1D12"/>
    <w:rsid w:val="007C2196"/>
    <w:rsid w:val="007C2B11"/>
    <w:rsid w:val="007C3605"/>
    <w:rsid w:val="007C493B"/>
    <w:rsid w:val="007C5005"/>
    <w:rsid w:val="007C56D1"/>
    <w:rsid w:val="007C5C81"/>
    <w:rsid w:val="007C65C4"/>
    <w:rsid w:val="007C6687"/>
    <w:rsid w:val="007C6905"/>
    <w:rsid w:val="007C766A"/>
    <w:rsid w:val="007C7824"/>
    <w:rsid w:val="007D01B1"/>
    <w:rsid w:val="007D0284"/>
    <w:rsid w:val="007D0337"/>
    <w:rsid w:val="007D0677"/>
    <w:rsid w:val="007D1F5F"/>
    <w:rsid w:val="007D2293"/>
    <w:rsid w:val="007D22EF"/>
    <w:rsid w:val="007D349F"/>
    <w:rsid w:val="007D37FA"/>
    <w:rsid w:val="007D44B5"/>
    <w:rsid w:val="007D4A3F"/>
    <w:rsid w:val="007D53B9"/>
    <w:rsid w:val="007D669D"/>
    <w:rsid w:val="007D6BE0"/>
    <w:rsid w:val="007D6E80"/>
    <w:rsid w:val="007D711E"/>
    <w:rsid w:val="007D7340"/>
    <w:rsid w:val="007E165D"/>
    <w:rsid w:val="007E1AC3"/>
    <w:rsid w:val="007E2F82"/>
    <w:rsid w:val="007E2FC5"/>
    <w:rsid w:val="007E51F8"/>
    <w:rsid w:val="007E5B4B"/>
    <w:rsid w:val="007E6A97"/>
    <w:rsid w:val="007E6AEB"/>
    <w:rsid w:val="007F11C0"/>
    <w:rsid w:val="007F1768"/>
    <w:rsid w:val="007F277C"/>
    <w:rsid w:val="007F36D7"/>
    <w:rsid w:val="007F3ACA"/>
    <w:rsid w:val="007F3CC0"/>
    <w:rsid w:val="007F449E"/>
    <w:rsid w:val="007F4F92"/>
    <w:rsid w:val="007F5630"/>
    <w:rsid w:val="007F5930"/>
    <w:rsid w:val="007F5AE8"/>
    <w:rsid w:val="007F6F4A"/>
    <w:rsid w:val="007F77B2"/>
    <w:rsid w:val="007F7ABA"/>
    <w:rsid w:val="00800891"/>
    <w:rsid w:val="0080108E"/>
    <w:rsid w:val="008013D3"/>
    <w:rsid w:val="0080142E"/>
    <w:rsid w:val="00801715"/>
    <w:rsid w:val="008030B0"/>
    <w:rsid w:val="008034DC"/>
    <w:rsid w:val="008036CF"/>
    <w:rsid w:val="00803719"/>
    <w:rsid w:val="00803B03"/>
    <w:rsid w:val="00803E10"/>
    <w:rsid w:val="00804A41"/>
    <w:rsid w:val="00804A90"/>
    <w:rsid w:val="0080590D"/>
    <w:rsid w:val="00806AAE"/>
    <w:rsid w:val="008109D1"/>
    <w:rsid w:val="00810FDD"/>
    <w:rsid w:val="00813334"/>
    <w:rsid w:val="008134F0"/>
    <w:rsid w:val="008137C5"/>
    <w:rsid w:val="0081395B"/>
    <w:rsid w:val="00814AFA"/>
    <w:rsid w:val="00814BC3"/>
    <w:rsid w:val="00815B33"/>
    <w:rsid w:val="008161E4"/>
    <w:rsid w:val="008172B6"/>
    <w:rsid w:val="0081793E"/>
    <w:rsid w:val="00817AC2"/>
    <w:rsid w:val="00820998"/>
    <w:rsid w:val="00820AB5"/>
    <w:rsid w:val="00820F50"/>
    <w:rsid w:val="00821D91"/>
    <w:rsid w:val="00821DBE"/>
    <w:rsid w:val="00821ED4"/>
    <w:rsid w:val="00822F53"/>
    <w:rsid w:val="00823DD7"/>
    <w:rsid w:val="00824CF9"/>
    <w:rsid w:val="00824D7F"/>
    <w:rsid w:val="0082767F"/>
    <w:rsid w:val="00827C28"/>
    <w:rsid w:val="00827E45"/>
    <w:rsid w:val="00827FDC"/>
    <w:rsid w:val="008307F2"/>
    <w:rsid w:val="0083139F"/>
    <w:rsid w:val="0083204A"/>
    <w:rsid w:val="00833386"/>
    <w:rsid w:val="00833E11"/>
    <w:rsid w:val="00834049"/>
    <w:rsid w:val="00834335"/>
    <w:rsid w:val="008346AC"/>
    <w:rsid w:val="00835A4C"/>
    <w:rsid w:val="00837118"/>
    <w:rsid w:val="008404E0"/>
    <w:rsid w:val="00843479"/>
    <w:rsid w:val="00845303"/>
    <w:rsid w:val="00846E53"/>
    <w:rsid w:val="008471A8"/>
    <w:rsid w:val="00852889"/>
    <w:rsid w:val="008536AB"/>
    <w:rsid w:val="00853839"/>
    <w:rsid w:val="00854BD2"/>
    <w:rsid w:val="0085521E"/>
    <w:rsid w:val="00856093"/>
    <w:rsid w:val="00856CB3"/>
    <w:rsid w:val="008571E5"/>
    <w:rsid w:val="00857283"/>
    <w:rsid w:val="00860031"/>
    <w:rsid w:val="00861BA1"/>
    <w:rsid w:val="008629C9"/>
    <w:rsid w:val="00862AB1"/>
    <w:rsid w:val="0086306C"/>
    <w:rsid w:val="008634D2"/>
    <w:rsid w:val="00863D38"/>
    <w:rsid w:val="00864605"/>
    <w:rsid w:val="00866B74"/>
    <w:rsid w:val="00866CD7"/>
    <w:rsid w:val="00866D68"/>
    <w:rsid w:val="0087038C"/>
    <w:rsid w:val="008704C0"/>
    <w:rsid w:val="00870A5F"/>
    <w:rsid w:val="00870E2F"/>
    <w:rsid w:val="00870FEE"/>
    <w:rsid w:val="0087132C"/>
    <w:rsid w:val="00871773"/>
    <w:rsid w:val="0087177E"/>
    <w:rsid w:val="0087265C"/>
    <w:rsid w:val="00872CC7"/>
    <w:rsid w:val="0087570A"/>
    <w:rsid w:val="00876073"/>
    <w:rsid w:val="00876DD9"/>
    <w:rsid w:val="00876DDE"/>
    <w:rsid w:val="008770CA"/>
    <w:rsid w:val="00877494"/>
    <w:rsid w:val="008775A4"/>
    <w:rsid w:val="0088021A"/>
    <w:rsid w:val="008820E6"/>
    <w:rsid w:val="00882398"/>
    <w:rsid w:val="008833AF"/>
    <w:rsid w:val="00883AAE"/>
    <w:rsid w:val="00883C38"/>
    <w:rsid w:val="0088430D"/>
    <w:rsid w:val="00884BC8"/>
    <w:rsid w:val="00884BE4"/>
    <w:rsid w:val="00885D79"/>
    <w:rsid w:val="00886931"/>
    <w:rsid w:val="008913F2"/>
    <w:rsid w:val="008919F7"/>
    <w:rsid w:val="008927F9"/>
    <w:rsid w:val="00893C6B"/>
    <w:rsid w:val="00895C6D"/>
    <w:rsid w:val="00896457"/>
    <w:rsid w:val="0089674B"/>
    <w:rsid w:val="008971DD"/>
    <w:rsid w:val="008A0890"/>
    <w:rsid w:val="008A1BB3"/>
    <w:rsid w:val="008A26D4"/>
    <w:rsid w:val="008A310C"/>
    <w:rsid w:val="008A31EB"/>
    <w:rsid w:val="008A3ED6"/>
    <w:rsid w:val="008A3EE6"/>
    <w:rsid w:val="008A574E"/>
    <w:rsid w:val="008A5EB5"/>
    <w:rsid w:val="008A63DC"/>
    <w:rsid w:val="008A6931"/>
    <w:rsid w:val="008A75FD"/>
    <w:rsid w:val="008A7EDC"/>
    <w:rsid w:val="008A7F1B"/>
    <w:rsid w:val="008A7F3C"/>
    <w:rsid w:val="008A7FCC"/>
    <w:rsid w:val="008B0E05"/>
    <w:rsid w:val="008B0EFE"/>
    <w:rsid w:val="008B19ED"/>
    <w:rsid w:val="008B3AE0"/>
    <w:rsid w:val="008B3E62"/>
    <w:rsid w:val="008B4337"/>
    <w:rsid w:val="008B465E"/>
    <w:rsid w:val="008B491B"/>
    <w:rsid w:val="008B4A3B"/>
    <w:rsid w:val="008B4CBF"/>
    <w:rsid w:val="008B4D63"/>
    <w:rsid w:val="008B5E9C"/>
    <w:rsid w:val="008B715F"/>
    <w:rsid w:val="008B7E3F"/>
    <w:rsid w:val="008C11A0"/>
    <w:rsid w:val="008C1D4F"/>
    <w:rsid w:val="008C303D"/>
    <w:rsid w:val="008C3EAB"/>
    <w:rsid w:val="008C3F15"/>
    <w:rsid w:val="008C42F6"/>
    <w:rsid w:val="008C47C2"/>
    <w:rsid w:val="008C49E9"/>
    <w:rsid w:val="008C512B"/>
    <w:rsid w:val="008C5330"/>
    <w:rsid w:val="008C5F57"/>
    <w:rsid w:val="008C6DBE"/>
    <w:rsid w:val="008C6E86"/>
    <w:rsid w:val="008C7164"/>
    <w:rsid w:val="008C75EC"/>
    <w:rsid w:val="008C7B2F"/>
    <w:rsid w:val="008C7ECF"/>
    <w:rsid w:val="008D040F"/>
    <w:rsid w:val="008D0A8C"/>
    <w:rsid w:val="008D1B5B"/>
    <w:rsid w:val="008D2023"/>
    <w:rsid w:val="008D22AD"/>
    <w:rsid w:val="008D28CB"/>
    <w:rsid w:val="008D39D5"/>
    <w:rsid w:val="008D3C60"/>
    <w:rsid w:val="008D3FFE"/>
    <w:rsid w:val="008D40C9"/>
    <w:rsid w:val="008D47CC"/>
    <w:rsid w:val="008D4A93"/>
    <w:rsid w:val="008D4FCC"/>
    <w:rsid w:val="008D5BDC"/>
    <w:rsid w:val="008D6C19"/>
    <w:rsid w:val="008D772F"/>
    <w:rsid w:val="008D78A6"/>
    <w:rsid w:val="008D7B44"/>
    <w:rsid w:val="008D7C06"/>
    <w:rsid w:val="008E1021"/>
    <w:rsid w:val="008E1BAC"/>
    <w:rsid w:val="008E215E"/>
    <w:rsid w:val="008E27EC"/>
    <w:rsid w:val="008E2B46"/>
    <w:rsid w:val="008E371A"/>
    <w:rsid w:val="008E3D05"/>
    <w:rsid w:val="008E4A1C"/>
    <w:rsid w:val="008E57B6"/>
    <w:rsid w:val="008E5AEA"/>
    <w:rsid w:val="008E6267"/>
    <w:rsid w:val="008E678A"/>
    <w:rsid w:val="008E6879"/>
    <w:rsid w:val="008E6A5F"/>
    <w:rsid w:val="008E7485"/>
    <w:rsid w:val="008F0339"/>
    <w:rsid w:val="008F0E22"/>
    <w:rsid w:val="008F1874"/>
    <w:rsid w:val="008F2347"/>
    <w:rsid w:val="008F2787"/>
    <w:rsid w:val="008F2EDC"/>
    <w:rsid w:val="008F32D0"/>
    <w:rsid w:val="008F3768"/>
    <w:rsid w:val="008F43A5"/>
    <w:rsid w:val="008F483B"/>
    <w:rsid w:val="008F4C13"/>
    <w:rsid w:val="008F5635"/>
    <w:rsid w:val="008F613A"/>
    <w:rsid w:val="008F777E"/>
    <w:rsid w:val="008F7D3F"/>
    <w:rsid w:val="00900441"/>
    <w:rsid w:val="00900499"/>
    <w:rsid w:val="00900EE3"/>
    <w:rsid w:val="009016FE"/>
    <w:rsid w:val="00902D3C"/>
    <w:rsid w:val="00902FA0"/>
    <w:rsid w:val="00903F99"/>
    <w:rsid w:val="00904BB3"/>
    <w:rsid w:val="00905B45"/>
    <w:rsid w:val="009063DB"/>
    <w:rsid w:val="009076DF"/>
    <w:rsid w:val="009079F0"/>
    <w:rsid w:val="00907F64"/>
    <w:rsid w:val="009105C7"/>
    <w:rsid w:val="0091162E"/>
    <w:rsid w:val="00911C2A"/>
    <w:rsid w:val="00913D3F"/>
    <w:rsid w:val="009158A2"/>
    <w:rsid w:val="00915EBE"/>
    <w:rsid w:val="00915FFE"/>
    <w:rsid w:val="009201CD"/>
    <w:rsid w:val="0092064F"/>
    <w:rsid w:val="00921D90"/>
    <w:rsid w:val="009222E9"/>
    <w:rsid w:val="00922D2D"/>
    <w:rsid w:val="009231FF"/>
    <w:rsid w:val="00923538"/>
    <w:rsid w:val="00924152"/>
    <w:rsid w:val="00924919"/>
    <w:rsid w:val="00924F8D"/>
    <w:rsid w:val="00925962"/>
    <w:rsid w:val="009260C9"/>
    <w:rsid w:val="009268FB"/>
    <w:rsid w:val="00926BFC"/>
    <w:rsid w:val="00927304"/>
    <w:rsid w:val="00930067"/>
    <w:rsid w:val="00930337"/>
    <w:rsid w:val="009324B7"/>
    <w:rsid w:val="00932972"/>
    <w:rsid w:val="00933F31"/>
    <w:rsid w:val="009344CD"/>
    <w:rsid w:val="00934C2E"/>
    <w:rsid w:val="00935577"/>
    <w:rsid w:val="009357F1"/>
    <w:rsid w:val="0093709C"/>
    <w:rsid w:val="009378B2"/>
    <w:rsid w:val="00937907"/>
    <w:rsid w:val="00937BB0"/>
    <w:rsid w:val="00940A69"/>
    <w:rsid w:val="00940BCE"/>
    <w:rsid w:val="009414A2"/>
    <w:rsid w:val="00942559"/>
    <w:rsid w:val="00942C56"/>
    <w:rsid w:val="00942FFC"/>
    <w:rsid w:val="00943245"/>
    <w:rsid w:val="00943428"/>
    <w:rsid w:val="00943649"/>
    <w:rsid w:val="0094371E"/>
    <w:rsid w:val="009444BB"/>
    <w:rsid w:val="00944A0F"/>
    <w:rsid w:val="00944D56"/>
    <w:rsid w:val="009451E1"/>
    <w:rsid w:val="0094547B"/>
    <w:rsid w:val="00945C07"/>
    <w:rsid w:val="00945EA8"/>
    <w:rsid w:val="009465CA"/>
    <w:rsid w:val="009474DB"/>
    <w:rsid w:val="00947CEF"/>
    <w:rsid w:val="00947F1A"/>
    <w:rsid w:val="00951496"/>
    <w:rsid w:val="009519F1"/>
    <w:rsid w:val="00952BE3"/>
    <w:rsid w:val="00952C88"/>
    <w:rsid w:val="00952FDE"/>
    <w:rsid w:val="00953D6D"/>
    <w:rsid w:val="00953F1D"/>
    <w:rsid w:val="00954449"/>
    <w:rsid w:val="0095470C"/>
    <w:rsid w:val="00954C2F"/>
    <w:rsid w:val="00955384"/>
    <w:rsid w:val="00955D85"/>
    <w:rsid w:val="00956C15"/>
    <w:rsid w:val="00956F7F"/>
    <w:rsid w:val="0095760C"/>
    <w:rsid w:val="0096030E"/>
    <w:rsid w:val="00960885"/>
    <w:rsid w:val="00960C7B"/>
    <w:rsid w:val="00961AB3"/>
    <w:rsid w:val="009634D7"/>
    <w:rsid w:val="009636BD"/>
    <w:rsid w:val="0096404F"/>
    <w:rsid w:val="009654DC"/>
    <w:rsid w:val="00965674"/>
    <w:rsid w:val="00966940"/>
    <w:rsid w:val="00966AEF"/>
    <w:rsid w:val="009670C9"/>
    <w:rsid w:val="009672CA"/>
    <w:rsid w:val="00971127"/>
    <w:rsid w:val="009714A1"/>
    <w:rsid w:val="0097150D"/>
    <w:rsid w:val="00971719"/>
    <w:rsid w:val="00972390"/>
    <w:rsid w:val="009728F2"/>
    <w:rsid w:val="009735C1"/>
    <w:rsid w:val="0097385F"/>
    <w:rsid w:val="00973C0E"/>
    <w:rsid w:val="00974842"/>
    <w:rsid w:val="009757A9"/>
    <w:rsid w:val="00975DB6"/>
    <w:rsid w:val="009773D0"/>
    <w:rsid w:val="009775F8"/>
    <w:rsid w:val="0097790F"/>
    <w:rsid w:val="009806EA"/>
    <w:rsid w:val="00980B7E"/>
    <w:rsid w:val="009817DF"/>
    <w:rsid w:val="00982076"/>
    <w:rsid w:val="00982AD4"/>
    <w:rsid w:val="0098332D"/>
    <w:rsid w:val="00984E3D"/>
    <w:rsid w:val="0098587B"/>
    <w:rsid w:val="009864B7"/>
    <w:rsid w:val="00986616"/>
    <w:rsid w:val="00986A1E"/>
    <w:rsid w:val="0098715E"/>
    <w:rsid w:val="0098723B"/>
    <w:rsid w:val="00987368"/>
    <w:rsid w:val="00990383"/>
    <w:rsid w:val="00990DE4"/>
    <w:rsid w:val="00991781"/>
    <w:rsid w:val="009928DD"/>
    <w:rsid w:val="00994A5A"/>
    <w:rsid w:val="00994CEC"/>
    <w:rsid w:val="009953DA"/>
    <w:rsid w:val="0099577A"/>
    <w:rsid w:val="0099585E"/>
    <w:rsid w:val="00995DA7"/>
    <w:rsid w:val="0099602C"/>
    <w:rsid w:val="009968FA"/>
    <w:rsid w:val="00997077"/>
    <w:rsid w:val="0099764C"/>
    <w:rsid w:val="00997AEB"/>
    <w:rsid w:val="00997BC7"/>
    <w:rsid w:val="009A03FC"/>
    <w:rsid w:val="009A0F7B"/>
    <w:rsid w:val="009A11AB"/>
    <w:rsid w:val="009A13C6"/>
    <w:rsid w:val="009A1939"/>
    <w:rsid w:val="009A28C5"/>
    <w:rsid w:val="009A2D4F"/>
    <w:rsid w:val="009A3023"/>
    <w:rsid w:val="009A3694"/>
    <w:rsid w:val="009A4A16"/>
    <w:rsid w:val="009A4EDA"/>
    <w:rsid w:val="009A52E1"/>
    <w:rsid w:val="009A5AC6"/>
    <w:rsid w:val="009A5B4E"/>
    <w:rsid w:val="009A5ECE"/>
    <w:rsid w:val="009A6197"/>
    <w:rsid w:val="009A62C1"/>
    <w:rsid w:val="009A6AFB"/>
    <w:rsid w:val="009A6BBB"/>
    <w:rsid w:val="009A79F1"/>
    <w:rsid w:val="009A7DD7"/>
    <w:rsid w:val="009B0E0B"/>
    <w:rsid w:val="009B1269"/>
    <w:rsid w:val="009B3DB9"/>
    <w:rsid w:val="009B44CF"/>
    <w:rsid w:val="009B47E2"/>
    <w:rsid w:val="009B4E0F"/>
    <w:rsid w:val="009B580D"/>
    <w:rsid w:val="009B6788"/>
    <w:rsid w:val="009B7105"/>
    <w:rsid w:val="009B7A16"/>
    <w:rsid w:val="009B7F42"/>
    <w:rsid w:val="009C1061"/>
    <w:rsid w:val="009C1580"/>
    <w:rsid w:val="009C1E3E"/>
    <w:rsid w:val="009C27BF"/>
    <w:rsid w:val="009C2EF4"/>
    <w:rsid w:val="009C3459"/>
    <w:rsid w:val="009C45D9"/>
    <w:rsid w:val="009C4772"/>
    <w:rsid w:val="009C4AB5"/>
    <w:rsid w:val="009C4D8A"/>
    <w:rsid w:val="009C61F1"/>
    <w:rsid w:val="009C7377"/>
    <w:rsid w:val="009C7D8F"/>
    <w:rsid w:val="009C7DD3"/>
    <w:rsid w:val="009D1D14"/>
    <w:rsid w:val="009D2118"/>
    <w:rsid w:val="009D2D5D"/>
    <w:rsid w:val="009D2DD9"/>
    <w:rsid w:val="009D328C"/>
    <w:rsid w:val="009D4404"/>
    <w:rsid w:val="009D4C05"/>
    <w:rsid w:val="009D6E26"/>
    <w:rsid w:val="009D7C41"/>
    <w:rsid w:val="009E1178"/>
    <w:rsid w:val="009E1F7B"/>
    <w:rsid w:val="009E3A54"/>
    <w:rsid w:val="009E54BD"/>
    <w:rsid w:val="009E5606"/>
    <w:rsid w:val="009E5FA8"/>
    <w:rsid w:val="009E64DF"/>
    <w:rsid w:val="009E6D52"/>
    <w:rsid w:val="009E7503"/>
    <w:rsid w:val="009E7CCA"/>
    <w:rsid w:val="009F093E"/>
    <w:rsid w:val="009F0E33"/>
    <w:rsid w:val="009F13C5"/>
    <w:rsid w:val="009F2B14"/>
    <w:rsid w:val="009F2B62"/>
    <w:rsid w:val="009F35BC"/>
    <w:rsid w:val="009F4619"/>
    <w:rsid w:val="009F4790"/>
    <w:rsid w:val="009F4E58"/>
    <w:rsid w:val="009F65D1"/>
    <w:rsid w:val="009F7E36"/>
    <w:rsid w:val="00A00195"/>
    <w:rsid w:val="00A003F1"/>
    <w:rsid w:val="00A01538"/>
    <w:rsid w:val="00A025C5"/>
    <w:rsid w:val="00A02BB0"/>
    <w:rsid w:val="00A02E38"/>
    <w:rsid w:val="00A02E7E"/>
    <w:rsid w:val="00A02F62"/>
    <w:rsid w:val="00A032B5"/>
    <w:rsid w:val="00A03ABE"/>
    <w:rsid w:val="00A0458A"/>
    <w:rsid w:val="00A04828"/>
    <w:rsid w:val="00A04D8F"/>
    <w:rsid w:val="00A06226"/>
    <w:rsid w:val="00A067A9"/>
    <w:rsid w:val="00A07AB3"/>
    <w:rsid w:val="00A10143"/>
    <w:rsid w:val="00A1022C"/>
    <w:rsid w:val="00A10B10"/>
    <w:rsid w:val="00A11F29"/>
    <w:rsid w:val="00A11F51"/>
    <w:rsid w:val="00A122A0"/>
    <w:rsid w:val="00A12332"/>
    <w:rsid w:val="00A15E56"/>
    <w:rsid w:val="00A20AD2"/>
    <w:rsid w:val="00A21F7F"/>
    <w:rsid w:val="00A2336D"/>
    <w:rsid w:val="00A23626"/>
    <w:rsid w:val="00A24972"/>
    <w:rsid w:val="00A25D60"/>
    <w:rsid w:val="00A26013"/>
    <w:rsid w:val="00A27664"/>
    <w:rsid w:val="00A27733"/>
    <w:rsid w:val="00A30466"/>
    <w:rsid w:val="00A30AEF"/>
    <w:rsid w:val="00A314F5"/>
    <w:rsid w:val="00A31D5B"/>
    <w:rsid w:val="00A31F9F"/>
    <w:rsid w:val="00A32C9D"/>
    <w:rsid w:val="00A331C9"/>
    <w:rsid w:val="00A33459"/>
    <w:rsid w:val="00A339D0"/>
    <w:rsid w:val="00A33BB9"/>
    <w:rsid w:val="00A3480E"/>
    <w:rsid w:val="00A349F7"/>
    <w:rsid w:val="00A353DC"/>
    <w:rsid w:val="00A35E12"/>
    <w:rsid w:val="00A35EB9"/>
    <w:rsid w:val="00A35FED"/>
    <w:rsid w:val="00A367D6"/>
    <w:rsid w:val="00A36AF6"/>
    <w:rsid w:val="00A36EEC"/>
    <w:rsid w:val="00A37D25"/>
    <w:rsid w:val="00A37F18"/>
    <w:rsid w:val="00A40310"/>
    <w:rsid w:val="00A40B83"/>
    <w:rsid w:val="00A421CE"/>
    <w:rsid w:val="00A42325"/>
    <w:rsid w:val="00A42893"/>
    <w:rsid w:val="00A430A7"/>
    <w:rsid w:val="00A43278"/>
    <w:rsid w:val="00A43A40"/>
    <w:rsid w:val="00A449BC"/>
    <w:rsid w:val="00A4534E"/>
    <w:rsid w:val="00A45862"/>
    <w:rsid w:val="00A4601D"/>
    <w:rsid w:val="00A465A4"/>
    <w:rsid w:val="00A46600"/>
    <w:rsid w:val="00A4795F"/>
    <w:rsid w:val="00A526AB"/>
    <w:rsid w:val="00A52A31"/>
    <w:rsid w:val="00A530D2"/>
    <w:rsid w:val="00A536A9"/>
    <w:rsid w:val="00A53E40"/>
    <w:rsid w:val="00A54255"/>
    <w:rsid w:val="00A54BCA"/>
    <w:rsid w:val="00A54D5F"/>
    <w:rsid w:val="00A55D1F"/>
    <w:rsid w:val="00A55D23"/>
    <w:rsid w:val="00A56501"/>
    <w:rsid w:val="00A57AB7"/>
    <w:rsid w:val="00A57DBB"/>
    <w:rsid w:val="00A60E86"/>
    <w:rsid w:val="00A60F52"/>
    <w:rsid w:val="00A61F08"/>
    <w:rsid w:val="00A625D4"/>
    <w:rsid w:val="00A63719"/>
    <w:rsid w:val="00A63D09"/>
    <w:rsid w:val="00A63EF4"/>
    <w:rsid w:val="00A64258"/>
    <w:rsid w:val="00A64FB6"/>
    <w:rsid w:val="00A65242"/>
    <w:rsid w:val="00A65D8E"/>
    <w:rsid w:val="00A65FD7"/>
    <w:rsid w:val="00A66786"/>
    <w:rsid w:val="00A6765E"/>
    <w:rsid w:val="00A67D38"/>
    <w:rsid w:val="00A704BC"/>
    <w:rsid w:val="00A713BA"/>
    <w:rsid w:val="00A730C1"/>
    <w:rsid w:val="00A732BA"/>
    <w:rsid w:val="00A735C1"/>
    <w:rsid w:val="00A747C2"/>
    <w:rsid w:val="00A74D97"/>
    <w:rsid w:val="00A74FF7"/>
    <w:rsid w:val="00A75001"/>
    <w:rsid w:val="00A7543F"/>
    <w:rsid w:val="00A7567C"/>
    <w:rsid w:val="00A75C39"/>
    <w:rsid w:val="00A770A1"/>
    <w:rsid w:val="00A81E1A"/>
    <w:rsid w:val="00A81ED3"/>
    <w:rsid w:val="00A81F55"/>
    <w:rsid w:val="00A827F2"/>
    <w:rsid w:val="00A832D2"/>
    <w:rsid w:val="00A84A53"/>
    <w:rsid w:val="00A84BC0"/>
    <w:rsid w:val="00A8542F"/>
    <w:rsid w:val="00A85DB9"/>
    <w:rsid w:val="00A85F97"/>
    <w:rsid w:val="00A86DFF"/>
    <w:rsid w:val="00A871B6"/>
    <w:rsid w:val="00A871E1"/>
    <w:rsid w:val="00A87AEC"/>
    <w:rsid w:val="00A9026D"/>
    <w:rsid w:val="00A90696"/>
    <w:rsid w:val="00A91401"/>
    <w:rsid w:val="00A92389"/>
    <w:rsid w:val="00A93381"/>
    <w:rsid w:val="00A9390B"/>
    <w:rsid w:val="00A939B4"/>
    <w:rsid w:val="00A93A66"/>
    <w:rsid w:val="00A93A88"/>
    <w:rsid w:val="00A942D7"/>
    <w:rsid w:val="00A94763"/>
    <w:rsid w:val="00A94C1E"/>
    <w:rsid w:val="00A9542F"/>
    <w:rsid w:val="00A95578"/>
    <w:rsid w:val="00A96210"/>
    <w:rsid w:val="00A966C0"/>
    <w:rsid w:val="00A9672C"/>
    <w:rsid w:val="00A9697B"/>
    <w:rsid w:val="00AA0B83"/>
    <w:rsid w:val="00AA1448"/>
    <w:rsid w:val="00AA26A7"/>
    <w:rsid w:val="00AA36D1"/>
    <w:rsid w:val="00AA4219"/>
    <w:rsid w:val="00AA55A5"/>
    <w:rsid w:val="00AA5EE1"/>
    <w:rsid w:val="00AA6577"/>
    <w:rsid w:val="00AA6F0A"/>
    <w:rsid w:val="00AB0799"/>
    <w:rsid w:val="00AB1165"/>
    <w:rsid w:val="00AB1E35"/>
    <w:rsid w:val="00AB1EAE"/>
    <w:rsid w:val="00AB250B"/>
    <w:rsid w:val="00AB3866"/>
    <w:rsid w:val="00AB3E40"/>
    <w:rsid w:val="00AB49DB"/>
    <w:rsid w:val="00AB4D29"/>
    <w:rsid w:val="00AB4E97"/>
    <w:rsid w:val="00AB554B"/>
    <w:rsid w:val="00AB6E22"/>
    <w:rsid w:val="00AC09D3"/>
    <w:rsid w:val="00AC0D2B"/>
    <w:rsid w:val="00AC1847"/>
    <w:rsid w:val="00AC19E2"/>
    <w:rsid w:val="00AC215F"/>
    <w:rsid w:val="00AC21C4"/>
    <w:rsid w:val="00AC3E35"/>
    <w:rsid w:val="00AC566D"/>
    <w:rsid w:val="00AC5F55"/>
    <w:rsid w:val="00AC69F4"/>
    <w:rsid w:val="00AC7ED4"/>
    <w:rsid w:val="00AD0671"/>
    <w:rsid w:val="00AD1CB3"/>
    <w:rsid w:val="00AD2160"/>
    <w:rsid w:val="00AD2C0D"/>
    <w:rsid w:val="00AD2C42"/>
    <w:rsid w:val="00AD4393"/>
    <w:rsid w:val="00AD4A4D"/>
    <w:rsid w:val="00AD5B57"/>
    <w:rsid w:val="00AD5BC0"/>
    <w:rsid w:val="00AD6C40"/>
    <w:rsid w:val="00AD70FD"/>
    <w:rsid w:val="00AD7346"/>
    <w:rsid w:val="00AD7776"/>
    <w:rsid w:val="00AD7DC3"/>
    <w:rsid w:val="00AE084A"/>
    <w:rsid w:val="00AE1143"/>
    <w:rsid w:val="00AE13B8"/>
    <w:rsid w:val="00AE13C9"/>
    <w:rsid w:val="00AE1F31"/>
    <w:rsid w:val="00AE21F9"/>
    <w:rsid w:val="00AE2379"/>
    <w:rsid w:val="00AE27B5"/>
    <w:rsid w:val="00AE3EEB"/>
    <w:rsid w:val="00AE4314"/>
    <w:rsid w:val="00AE45FA"/>
    <w:rsid w:val="00AE4632"/>
    <w:rsid w:val="00AE4818"/>
    <w:rsid w:val="00AE797B"/>
    <w:rsid w:val="00AE7CD6"/>
    <w:rsid w:val="00AF0211"/>
    <w:rsid w:val="00AF0889"/>
    <w:rsid w:val="00AF0982"/>
    <w:rsid w:val="00AF13E5"/>
    <w:rsid w:val="00AF14A0"/>
    <w:rsid w:val="00AF16E8"/>
    <w:rsid w:val="00AF253F"/>
    <w:rsid w:val="00AF25D9"/>
    <w:rsid w:val="00AF2A27"/>
    <w:rsid w:val="00AF2A86"/>
    <w:rsid w:val="00AF37B3"/>
    <w:rsid w:val="00AF4402"/>
    <w:rsid w:val="00AF4737"/>
    <w:rsid w:val="00AF53A9"/>
    <w:rsid w:val="00AF5584"/>
    <w:rsid w:val="00AF64F6"/>
    <w:rsid w:val="00AF6C36"/>
    <w:rsid w:val="00AF6D93"/>
    <w:rsid w:val="00AF771B"/>
    <w:rsid w:val="00AF7848"/>
    <w:rsid w:val="00B014EE"/>
    <w:rsid w:val="00B01690"/>
    <w:rsid w:val="00B0286A"/>
    <w:rsid w:val="00B03E5B"/>
    <w:rsid w:val="00B04767"/>
    <w:rsid w:val="00B05536"/>
    <w:rsid w:val="00B05D82"/>
    <w:rsid w:val="00B05D98"/>
    <w:rsid w:val="00B076F3"/>
    <w:rsid w:val="00B07A30"/>
    <w:rsid w:val="00B105F3"/>
    <w:rsid w:val="00B114E8"/>
    <w:rsid w:val="00B119E6"/>
    <w:rsid w:val="00B138EC"/>
    <w:rsid w:val="00B13E67"/>
    <w:rsid w:val="00B13F7D"/>
    <w:rsid w:val="00B144F6"/>
    <w:rsid w:val="00B15007"/>
    <w:rsid w:val="00B1598C"/>
    <w:rsid w:val="00B16D64"/>
    <w:rsid w:val="00B17782"/>
    <w:rsid w:val="00B2019C"/>
    <w:rsid w:val="00B20469"/>
    <w:rsid w:val="00B221C5"/>
    <w:rsid w:val="00B2284E"/>
    <w:rsid w:val="00B22FB8"/>
    <w:rsid w:val="00B2304F"/>
    <w:rsid w:val="00B249D8"/>
    <w:rsid w:val="00B256AB"/>
    <w:rsid w:val="00B26155"/>
    <w:rsid w:val="00B26375"/>
    <w:rsid w:val="00B269F0"/>
    <w:rsid w:val="00B271EC"/>
    <w:rsid w:val="00B272C1"/>
    <w:rsid w:val="00B277CD"/>
    <w:rsid w:val="00B27CF2"/>
    <w:rsid w:val="00B27D97"/>
    <w:rsid w:val="00B30BE2"/>
    <w:rsid w:val="00B30F5B"/>
    <w:rsid w:val="00B317F0"/>
    <w:rsid w:val="00B318DA"/>
    <w:rsid w:val="00B31BAB"/>
    <w:rsid w:val="00B32905"/>
    <w:rsid w:val="00B3325A"/>
    <w:rsid w:val="00B334EE"/>
    <w:rsid w:val="00B33733"/>
    <w:rsid w:val="00B347AB"/>
    <w:rsid w:val="00B34A5D"/>
    <w:rsid w:val="00B34C82"/>
    <w:rsid w:val="00B34FFF"/>
    <w:rsid w:val="00B35A47"/>
    <w:rsid w:val="00B35ED9"/>
    <w:rsid w:val="00B37503"/>
    <w:rsid w:val="00B417BC"/>
    <w:rsid w:val="00B41CC5"/>
    <w:rsid w:val="00B428BD"/>
    <w:rsid w:val="00B42B06"/>
    <w:rsid w:val="00B4364F"/>
    <w:rsid w:val="00B43CD7"/>
    <w:rsid w:val="00B4582A"/>
    <w:rsid w:val="00B4619B"/>
    <w:rsid w:val="00B465D4"/>
    <w:rsid w:val="00B46623"/>
    <w:rsid w:val="00B46CD6"/>
    <w:rsid w:val="00B47D6E"/>
    <w:rsid w:val="00B500C6"/>
    <w:rsid w:val="00B500EA"/>
    <w:rsid w:val="00B502A6"/>
    <w:rsid w:val="00B51577"/>
    <w:rsid w:val="00B522BD"/>
    <w:rsid w:val="00B54703"/>
    <w:rsid w:val="00B55543"/>
    <w:rsid w:val="00B55FAB"/>
    <w:rsid w:val="00B56F4D"/>
    <w:rsid w:val="00B56FAD"/>
    <w:rsid w:val="00B617B9"/>
    <w:rsid w:val="00B61FA2"/>
    <w:rsid w:val="00B620B9"/>
    <w:rsid w:val="00B62368"/>
    <w:rsid w:val="00B62509"/>
    <w:rsid w:val="00B633DD"/>
    <w:rsid w:val="00B63865"/>
    <w:rsid w:val="00B64337"/>
    <w:rsid w:val="00B64F6C"/>
    <w:rsid w:val="00B664FF"/>
    <w:rsid w:val="00B66BF8"/>
    <w:rsid w:val="00B66EB5"/>
    <w:rsid w:val="00B7021F"/>
    <w:rsid w:val="00B70372"/>
    <w:rsid w:val="00B70AC2"/>
    <w:rsid w:val="00B7131C"/>
    <w:rsid w:val="00B717C7"/>
    <w:rsid w:val="00B72182"/>
    <w:rsid w:val="00B72CB7"/>
    <w:rsid w:val="00B72EC8"/>
    <w:rsid w:val="00B73643"/>
    <w:rsid w:val="00B7450A"/>
    <w:rsid w:val="00B75411"/>
    <w:rsid w:val="00B770AA"/>
    <w:rsid w:val="00B7737C"/>
    <w:rsid w:val="00B77781"/>
    <w:rsid w:val="00B8050A"/>
    <w:rsid w:val="00B81A95"/>
    <w:rsid w:val="00B8246A"/>
    <w:rsid w:val="00B8284A"/>
    <w:rsid w:val="00B82D07"/>
    <w:rsid w:val="00B854CA"/>
    <w:rsid w:val="00B85CDC"/>
    <w:rsid w:val="00B85D47"/>
    <w:rsid w:val="00B86695"/>
    <w:rsid w:val="00B86CDC"/>
    <w:rsid w:val="00B8753B"/>
    <w:rsid w:val="00B87E29"/>
    <w:rsid w:val="00B90233"/>
    <w:rsid w:val="00B91163"/>
    <w:rsid w:val="00B91576"/>
    <w:rsid w:val="00B92C3F"/>
    <w:rsid w:val="00B933D6"/>
    <w:rsid w:val="00B947C7"/>
    <w:rsid w:val="00B961F4"/>
    <w:rsid w:val="00B96706"/>
    <w:rsid w:val="00B97103"/>
    <w:rsid w:val="00B972ED"/>
    <w:rsid w:val="00B97703"/>
    <w:rsid w:val="00BA0B62"/>
    <w:rsid w:val="00BA2299"/>
    <w:rsid w:val="00BA2CB7"/>
    <w:rsid w:val="00BA3F4C"/>
    <w:rsid w:val="00BA4D3F"/>
    <w:rsid w:val="00BA5244"/>
    <w:rsid w:val="00BA5444"/>
    <w:rsid w:val="00BA6C25"/>
    <w:rsid w:val="00BA6C7F"/>
    <w:rsid w:val="00BB0FEC"/>
    <w:rsid w:val="00BB2230"/>
    <w:rsid w:val="00BB2671"/>
    <w:rsid w:val="00BB421D"/>
    <w:rsid w:val="00BB4D2C"/>
    <w:rsid w:val="00BB5E55"/>
    <w:rsid w:val="00BB6A23"/>
    <w:rsid w:val="00BB6BDE"/>
    <w:rsid w:val="00BB793D"/>
    <w:rsid w:val="00BB797B"/>
    <w:rsid w:val="00BC172B"/>
    <w:rsid w:val="00BC17CE"/>
    <w:rsid w:val="00BC19E9"/>
    <w:rsid w:val="00BC1FF2"/>
    <w:rsid w:val="00BC3561"/>
    <w:rsid w:val="00BC389A"/>
    <w:rsid w:val="00BC39D5"/>
    <w:rsid w:val="00BC3D0F"/>
    <w:rsid w:val="00BC6C4F"/>
    <w:rsid w:val="00BC70E4"/>
    <w:rsid w:val="00BC74EE"/>
    <w:rsid w:val="00BC78EE"/>
    <w:rsid w:val="00BC795A"/>
    <w:rsid w:val="00BC7C05"/>
    <w:rsid w:val="00BD053A"/>
    <w:rsid w:val="00BD0C4F"/>
    <w:rsid w:val="00BD1B44"/>
    <w:rsid w:val="00BD2723"/>
    <w:rsid w:val="00BD4AF2"/>
    <w:rsid w:val="00BD4F51"/>
    <w:rsid w:val="00BD56C2"/>
    <w:rsid w:val="00BD5868"/>
    <w:rsid w:val="00BD5F5C"/>
    <w:rsid w:val="00BD746F"/>
    <w:rsid w:val="00BD7B8D"/>
    <w:rsid w:val="00BE00ED"/>
    <w:rsid w:val="00BE06DD"/>
    <w:rsid w:val="00BE0C55"/>
    <w:rsid w:val="00BE0F57"/>
    <w:rsid w:val="00BE171F"/>
    <w:rsid w:val="00BE1786"/>
    <w:rsid w:val="00BE1B0F"/>
    <w:rsid w:val="00BE205F"/>
    <w:rsid w:val="00BE3877"/>
    <w:rsid w:val="00BE398E"/>
    <w:rsid w:val="00BE4291"/>
    <w:rsid w:val="00BE4608"/>
    <w:rsid w:val="00BE4BF9"/>
    <w:rsid w:val="00BE519D"/>
    <w:rsid w:val="00BE54B5"/>
    <w:rsid w:val="00BE5836"/>
    <w:rsid w:val="00BE5DC9"/>
    <w:rsid w:val="00BE5F1C"/>
    <w:rsid w:val="00BE6196"/>
    <w:rsid w:val="00BE65F9"/>
    <w:rsid w:val="00BE6CB1"/>
    <w:rsid w:val="00BE72F2"/>
    <w:rsid w:val="00BE7BBD"/>
    <w:rsid w:val="00BE7C26"/>
    <w:rsid w:val="00BE7C2D"/>
    <w:rsid w:val="00BE7F14"/>
    <w:rsid w:val="00BF0AC6"/>
    <w:rsid w:val="00BF2542"/>
    <w:rsid w:val="00BF38D5"/>
    <w:rsid w:val="00BF45AE"/>
    <w:rsid w:val="00BF4A70"/>
    <w:rsid w:val="00BF4E07"/>
    <w:rsid w:val="00BF51E3"/>
    <w:rsid w:val="00BF526D"/>
    <w:rsid w:val="00BF5779"/>
    <w:rsid w:val="00BF57B4"/>
    <w:rsid w:val="00BF6CC9"/>
    <w:rsid w:val="00C01D81"/>
    <w:rsid w:val="00C02497"/>
    <w:rsid w:val="00C02506"/>
    <w:rsid w:val="00C0250A"/>
    <w:rsid w:val="00C0261E"/>
    <w:rsid w:val="00C02AE4"/>
    <w:rsid w:val="00C04023"/>
    <w:rsid w:val="00C055EE"/>
    <w:rsid w:val="00C0564F"/>
    <w:rsid w:val="00C056FD"/>
    <w:rsid w:val="00C06881"/>
    <w:rsid w:val="00C0688F"/>
    <w:rsid w:val="00C06B65"/>
    <w:rsid w:val="00C06DB6"/>
    <w:rsid w:val="00C06DFF"/>
    <w:rsid w:val="00C075CF"/>
    <w:rsid w:val="00C10B34"/>
    <w:rsid w:val="00C1130F"/>
    <w:rsid w:val="00C11875"/>
    <w:rsid w:val="00C12B5E"/>
    <w:rsid w:val="00C14B33"/>
    <w:rsid w:val="00C14DD8"/>
    <w:rsid w:val="00C152F1"/>
    <w:rsid w:val="00C158AB"/>
    <w:rsid w:val="00C165D3"/>
    <w:rsid w:val="00C1666F"/>
    <w:rsid w:val="00C166D4"/>
    <w:rsid w:val="00C171A1"/>
    <w:rsid w:val="00C174D9"/>
    <w:rsid w:val="00C177C2"/>
    <w:rsid w:val="00C20453"/>
    <w:rsid w:val="00C2274D"/>
    <w:rsid w:val="00C234DC"/>
    <w:rsid w:val="00C23CB9"/>
    <w:rsid w:val="00C241C9"/>
    <w:rsid w:val="00C24F3D"/>
    <w:rsid w:val="00C2644A"/>
    <w:rsid w:val="00C26BA1"/>
    <w:rsid w:val="00C3004D"/>
    <w:rsid w:val="00C300FF"/>
    <w:rsid w:val="00C304E8"/>
    <w:rsid w:val="00C310C5"/>
    <w:rsid w:val="00C3144B"/>
    <w:rsid w:val="00C31BF4"/>
    <w:rsid w:val="00C32B18"/>
    <w:rsid w:val="00C32C7E"/>
    <w:rsid w:val="00C3375A"/>
    <w:rsid w:val="00C34CE0"/>
    <w:rsid w:val="00C34D71"/>
    <w:rsid w:val="00C3600B"/>
    <w:rsid w:val="00C37046"/>
    <w:rsid w:val="00C37064"/>
    <w:rsid w:val="00C37E37"/>
    <w:rsid w:val="00C41130"/>
    <w:rsid w:val="00C42775"/>
    <w:rsid w:val="00C42B96"/>
    <w:rsid w:val="00C43553"/>
    <w:rsid w:val="00C4396A"/>
    <w:rsid w:val="00C43A33"/>
    <w:rsid w:val="00C44D07"/>
    <w:rsid w:val="00C45BEC"/>
    <w:rsid w:val="00C4628A"/>
    <w:rsid w:val="00C462C3"/>
    <w:rsid w:val="00C46501"/>
    <w:rsid w:val="00C4656A"/>
    <w:rsid w:val="00C46669"/>
    <w:rsid w:val="00C46DF3"/>
    <w:rsid w:val="00C47218"/>
    <w:rsid w:val="00C479F4"/>
    <w:rsid w:val="00C47F23"/>
    <w:rsid w:val="00C5096D"/>
    <w:rsid w:val="00C50AD1"/>
    <w:rsid w:val="00C50D2F"/>
    <w:rsid w:val="00C50DF0"/>
    <w:rsid w:val="00C50EF0"/>
    <w:rsid w:val="00C51900"/>
    <w:rsid w:val="00C52F48"/>
    <w:rsid w:val="00C5422B"/>
    <w:rsid w:val="00C54BAE"/>
    <w:rsid w:val="00C5599A"/>
    <w:rsid w:val="00C5692D"/>
    <w:rsid w:val="00C56A25"/>
    <w:rsid w:val="00C56A3B"/>
    <w:rsid w:val="00C56A8A"/>
    <w:rsid w:val="00C56EAC"/>
    <w:rsid w:val="00C5791B"/>
    <w:rsid w:val="00C6044B"/>
    <w:rsid w:val="00C60BE1"/>
    <w:rsid w:val="00C60C04"/>
    <w:rsid w:val="00C61EFE"/>
    <w:rsid w:val="00C62454"/>
    <w:rsid w:val="00C631D9"/>
    <w:rsid w:val="00C6351D"/>
    <w:rsid w:val="00C6364D"/>
    <w:rsid w:val="00C63954"/>
    <w:rsid w:val="00C63C23"/>
    <w:rsid w:val="00C64363"/>
    <w:rsid w:val="00C64655"/>
    <w:rsid w:val="00C64D4B"/>
    <w:rsid w:val="00C66CD4"/>
    <w:rsid w:val="00C66F50"/>
    <w:rsid w:val="00C67EEA"/>
    <w:rsid w:val="00C70885"/>
    <w:rsid w:val="00C722E7"/>
    <w:rsid w:val="00C7234D"/>
    <w:rsid w:val="00C73671"/>
    <w:rsid w:val="00C737A9"/>
    <w:rsid w:val="00C74509"/>
    <w:rsid w:val="00C74AC3"/>
    <w:rsid w:val="00C75535"/>
    <w:rsid w:val="00C75EDD"/>
    <w:rsid w:val="00C76C17"/>
    <w:rsid w:val="00C77A3A"/>
    <w:rsid w:val="00C809E6"/>
    <w:rsid w:val="00C8209F"/>
    <w:rsid w:val="00C821D4"/>
    <w:rsid w:val="00C822C4"/>
    <w:rsid w:val="00C82985"/>
    <w:rsid w:val="00C83C5A"/>
    <w:rsid w:val="00C84699"/>
    <w:rsid w:val="00C8482E"/>
    <w:rsid w:val="00C858B4"/>
    <w:rsid w:val="00C85EB3"/>
    <w:rsid w:val="00C86C2E"/>
    <w:rsid w:val="00C87759"/>
    <w:rsid w:val="00C87D05"/>
    <w:rsid w:val="00C913A9"/>
    <w:rsid w:val="00C914A2"/>
    <w:rsid w:val="00C91C97"/>
    <w:rsid w:val="00C91D10"/>
    <w:rsid w:val="00C92760"/>
    <w:rsid w:val="00C93BE2"/>
    <w:rsid w:val="00C94BD8"/>
    <w:rsid w:val="00C97018"/>
    <w:rsid w:val="00C975C2"/>
    <w:rsid w:val="00C9773B"/>
    <w:rsid w:val="00C97B87"/>
    <w:rsid w:val="00C97D4D"/>
    <w:rsid w:val="00CA277F"/>
    <w:rsid w:val="00CA400B"/>
    <w:rsid w:val="00CA5414"/>
    <w:rsid w:val="00CA70A8"/>
    <w:rsid w:val="00CA740B"/>
    <w:rsid w:val="00CA77A7"/>
    <w:rsid w:val="00CA7AF1"/>
    <w:rsid w:val="00CA7F5F"/>
    <w:rsid w:val="00CB078B"/>
    <w:rsid w:val="00CB18BF"/>
    <w:rsid w:val="00CB1F7D"/>
    <w:rsid w:val="00CB23B5"/>
    <w:rsid w:val="00CB26D8"/>
    <w:rsid w:val="00CB35D0"/>
    <w:rsid w:val="00CB4566"/>
    <w:rsid w:val="00CB6AC8"/>
    <w:rsid w:val="00CB6DF8"/>
    <w:rsid w:val="00CB7DF5"/>
    <w:rsid w:val="00CC01C7"/>
    <w:rsid w:val="00CC137F"/>
    <w:rsid w:val="00CC2D84"/>
    <w:rsid w:val="00CC30EC"/>
    <w:rsid w:val="00CC3B4B"/>
    <w:rsid w:val="00CC6B55"/>
    <w:rsid w:val="00CC6CC5"/>
    <w:rsid w:val="00CC757B"/>
    <w:rsid w:val="00CC75D2"/>
    <w:rsid w:val="00CC78AC"/>
    <w:rsid w:val="00CC7E2B"/>
    <w:rsid w:val="00CD0260"/>
    <w:rsid w:val="00CD14BE"/>
    <w:rsid w:val="00CD2001"/>
    <w:rsid w:val="00CD2144"/>
    <w:rsid w:val="00CD2B1A"/>
    <w:rsid w:val="00CD2C3A"/>
    <w:rsid w:val="00CD2C8D"/>
    <w:rsid w:val="00CD30B6"/>
    <w:rsid w:val="00CD41D4"/>
    <w:rsid w:val="00CD5323"/>
    <w:rsid w:val="00CD53E1"/>
    <w:rsid w:val="00CD5745"/>
    <w:rsid w:val="00CD6246"/>
    <w:rsid w:val="00CD7ECD"/>
    <w:rsid w:val="00CE008C"/>
    <w:rsid w:val="00CE03D1"/>
    <w:rsid w:val="00CE1150"/>
    <w:rsid w:val="00CE15FB"/>
    <w:rsid w:val="00CE1C05"/>
    <w:rsid w:val="00CE33F3"/>
    <w:rsid w:val="00CE3C0A"/>
    <w:rsid w:val="00CE3F6D"/>
    <w:rsid w:val="00CE4A32"/>
    <w:rsid w:val="00CE504F"/>
    <w:rsid w:val="00CE6A0F"/>
    <w:rsid w:val="00CE71EE"/>
    <w:rsid w:val="00CE7C65"/>
    <w:rsid w:val="00CE7F16"/>
    <w:rsid w:val="00CF0087"/>
    <w:rsid w:val="00CF1AC8"/>
    <w:rsid w:val="00CF1EF2"/>
    <w:rsid w:val="00CF237F"/>
    <w:rsid w:val="00CF24BA"/>
    <w:rsid w:val="00CF4564"/>
    <w:rsid w:val="00CF458D"/>
    <w:rsid w:val="00CF459D"/>
    <w:rsid w:val="00CF4BC0"/>
    <w:rsid w:val="00CF4F0A"/>
    <w:rsid w:val="00CF59A1"/>
    <w:rsid w:val="00CF6121"/>
    <w:rsid w:val="00CF7CE7"/>
    <w:rsid w:val="00CF7EA8"/>
    <w:rsid w:val="00D00A95"/>
    <w:rsid w:val="00D02E08"/>
    <w:rsid w:val="00D0350C"/>
    <w:rsid w:val="00D03EF0"/>
    <w:rsid w:val="00D0496F"/>
    <w:rsid w:val="00D049B1"/>
    <w:rsid w:val="00D04E86"/>
    <w:rsid w:val="00D04F26"/>
    <w:rsid w:val="00D05361"/>
    <w:rsid w:val="00D059D2"/>
    <w:rsid w:val="00D06962"/>
    <w:rsid w:val="00D06CA0"/>
    <w:rsid w:val="00D07099"/>
    <w:rsid w:val="00D078BA"/>
    <w:rsid w:val="00D07F50"/>
    <w:rsid w:val="00D10C04"/>
    <w:rsid w:val="00D11F12"/>
    <w:rsid w:val="00D125B3"/>
    <w:rsid w:val="00D12F84"/>
    <w:rsid w:val="00D13682"/>
    <w:rsid w:val="00D1374A"/>
    <w:rsid w:val="00D14009"/>
    <w:rsid w:val="00D14A5B"/>
    <w:rsid w:val="00D14AB9"/>
    <w:rsid w:val="00D14C4D"/>
    <w:rsid w:val="00D15DA1"/>
    <w:rsid w:val="00D163BC"/>
    <w:rsid w:val="00D16C7B"/>
    <w:rsid w:val="00D1758B"/>
    <w:rsid w:val="00D177F5"/>
    <w:rsid w:val="00D17DB5"/>
    <w:rsid w:val="00D20064"/>
    <w:rsid w:val="00D2037D"/>
    <w:rsid w:val="00D2043A"/>
    <w:rsid w:val="00D2069A"/>
    <w:rsid w:val="00D206BD"/>
    <w:rsid w:val="00D20F39"/>
    <w:rsid w:val="00D21035"/>
    <w:rsid w:val="00D21908"/>
    <w:rsid w:val="00D21ACD"/>
    <w:rsid w:val="00D22013"/>
    <w:rsid w:val="00D22D06"/>
    <w:rsid w:val="00D2408C"/>
    <w:rsid w:val="00D25055"/>
    <w:rsid w:val="00D25644"/>
    <w:rsid w:val="00D25A76"/>
    <w:rsid w:val="00D25B44"/>
    <w:rsid w:val="00D26E10"/>
    <w:rsid w:val="00D30233"/>
    <w:rsid w:val="00D30D4F"/>
    <w:rsid w:val="00D313B0"/>
    <w:rsid w:val="00D313F6"/>
    <w:rsid w:val="00D321A0"/>
    <w:rsid w:val="00D32D20"/>
    <w:rsid w:val="00D332C0"/>
    <w:rsid w:val="00D335DB"/>
    <w:rsid w:val="00D34933"/>
    <w:rsid w:val="00D34FBB"/>
    <w:rsid w:val="00D35757"/>
    <w:rsid w:val="00D3583A"/>
    <w:rsid w:val="00D358CA"/>
    <w:rsid w:val="00D3592E"/>
    <w:rsid w:val="00D363F0"/>
    <w:rsid w:val="00D36677"/>
    <w:rsid w:val="00D36688"/>
    <w:rsid w:val="00D37D75"/>
    <w:rsid w:val="00D401CF"/>
    <w:rsid w:val="00D41515"/>
    <w:rsid w:val="00D41708"/>
    <w:rsid w:val="00D41D76"/>
    <w:rsid w:val="00D4214E"/>
    <w:rsid w:val="00D43A87"/>
    <w:rsid w:val="00D43BD0"/>
    <w:rsid w:val="00D45BBF"/>
    <w:rsid w:val="00D460DE"/>
    <w:rsid w:val="00D47F0B"/>
    <w:rsid w:val="00D5155E"/>
    <w:rsid w:val="00D51B3A"/>
    <w:rsid w:val="00D51FC0"/>
    <w:rsid w:val="00D5397C"/>
    <w:rsid w:val="00D53C20"/>
    <w:rsid w:val="00D53D70"/>
    <w:rsid w:val="00D566E9"/>
    <w:rsid w:val="00D56918"/>
    <w:rsid w:val="00D56A8D"/>
    <w:rsid w:val="00D56C64"/>
    <w:rsid w:val="00D56CD0"/>
    <w:rsid w:val="00D56D72"/>
    <w:rsid w:val="00D5709E"/>
    <w:rsid w:val="00D57AC9"/>
    <w:rsid w:val="00D57DCA"/>
    <w:rsid w:val="00D57F55"/>
    <w:rsid w:val="00D60048"/>
    <w:rsid w:val="00D602BB"/>
    <w:rsid w:val="00D60E58"/>
    <w:rsid w:val="00D63E18"/>
    <w:rsid w:val="00D63FC8"/>
    <w:rsid w:val="00D6446B"/>
    <w:rsid w:val="00D66453"/>
    <w:rsid w:val="00D66B44"/>
    <w:rsid w:val="00D6751B"/>
    <w:rsid w:val="00D67883"/>
    <w:rsid w:val="00D7046F"/>
    <w:rsid w:val="00D71303"/>
    <w:rsid w:val="00D71F4C"/>
    <w:rsid w:val="00D72F2B"/>
    <w:rsid w:val="00D7341C"/>
    <w:rsid w:val="00D734E3"/>
    <w:rsid w:val="00D7484F"/>
    <w:rsid w:val="00D74E37"/>
    <w:rsid w:val="00D757A8"/>
    <w:rsid w:val="00D7592F"/>
    <w:rsid w:val="00D770F1"/>
    <w:rsid w:val="00D802B9"/>
    <w:rsid w:val="00D806F6"/>
    <w:rsid w:val="00D8092E"/>
    <w:rsid w:val="00D80BF0"/>
    <w:rsid w:val="00D8109D"/>
    <w:rsid w:val="00D81660"/>
    <w:rsid w:val="00D819D0"/>
    <w:rsid w:val="00D82180"/>
    <w:rsid w:val="00D82BE0"/>
    <w:rsid w:val="00D82E68"/>
    <w:rsid w:val="00D82EAE"/>
    <w:rsid w:val="00D8324E"/>
    <w:rsid w:val="00D83884"/>
    <w:rsid w:val="00D83F77"/>
    <w:rsid w:val="00D8466F"/>
    <w:rsid w:val="00D84981"/>
    <w:rsid w:val="00D84DC8"/>
    <w:rsid w:val="00D85586"/>
    <w:rsid w:val="00D85CEF"/>
    <w:rsid w:val="00D85D84"/>
    <w:rsid w:val="00D86059"/>
    <w:rsid w:val="00D8643E"/>
    <w:rsid w:val="00D87232"/>
    <w:rsid w:val="00D90362"/>
    <w:rsid w:val="00D9096F"/>
    <w:rsid w:val="00D92A4E"/>
    <w:rsid w:val="00D93176"/>
    <w:rsid w:val="00D937E4"/>
    <w:rsid w:val="00D957C4"/>
    <w:rsid w:val="00D9631B"/>
    <w:rsid w:val="00D96F68"/>
    <w:rsid w:val="00D97085"/>
    <w:rsid w:val="00D9730E"/>
    <w:rsid w:val="00D97B58"/>
    <w:rsid w:val="00D97E23"/>
    <w:rsid w:val="00DA0AD1"/>
    <w:rsid w:val="00DA0E89"/>
    <w:rsid w:val="00DA1B6C"/>
    <w:rsid w:val="00DA24DC"/>
    <w:rsid w:val="00DA2AF7"/>
    <w:rsid w:val="00DA4509"/>
    <w:rsid w:val="00DA4B33"/>
    <w:rsid w:val="00DA4B54"/>
    <w:rsid w:val="00DA5063"/>
    <w:rsid w:val="00DA557F"/>
    <w:rsid w:val="00DA5AB6"/>
    <w:rsid w:val="00DA6D5A"/>
    <w:rsid w:val="00DA7269"/>
    <w:rsid w:val="00DB053C"/>
    <w:rsid w:val="00DB0815"/>
    <w:rsid w:val="00DB0CCE"/>
    <w:rsid w:val="00DB34AB"/>
    <w:rsid w:val="00DB34D5"/>
    <w:rsid w:val="00DB3732"/>
    <w:rsid w:val="00DB45DD"/>
    <w:rsid w:val="00DB46A0"/>
    <w:rsid w:val="00DB51DE"/>
    <w:rsid w:val="00DB6196"/>
    <w:rsid w:val="00DB6A9B"/>
    <w:rsid w:val="00DB70CE"/>
    <w:rsid w:val="00DB793D"/>
    <w:rsid w:val="00DC048C"/>
    <w:rsid w:val="00DC06B0"/>
    <w:rsid w:val="00DC0959"/>
    <w:rsid w:val="00DC0A7A"/>
    <w:rsid w:val="00DC1283"/>
    <w:rsid w:val="00DC21CC"/>
    <w:rsid w:val="00DC2347"/>
    <w:rsid w:val="00DC23DD"/>
    <w:rsid w:val="00DC2B06"/>
    <w:rsid w:val="00DC2BA2"/>
    <w:rsid w:val="00DC2C7B"/>
    <w:rsid w:val="00DC348C"/>
    <w:rsid w:val="00DC3B82"/>
    <w:rsid w:val="00DC494F"/>
    <w:rsid w:val="00DC5884"/>
    <w:rsid w:val="00DC5909"/>
    <w:rsid w:val="00DC5F4E"/>
    <w:rsid w:val="00DD0B6D"/>
    <w:rsid w:val="00DD0EBB"/>
    <w:rsid w:val="00DD1B2E"/>
    <w:rsid w:val="00DD212D"/>
    <w:rsid w:val="00DD2380"/>
    <w:rsid w:val="00DD2EB0"/>
    <w:rsid w:val="00DD359C"/>
    <w:rsid w:val="00DD389B"/>
    <w:rsid w:val="00DD584E"/>
    <w:rsid w:val="00DD6516"/>
    <w:rsid w:val="00DD6D42"/>
    <w:rsid w:val="00DD6E53"/>
    <w:rsid w:val="00DD751B"/>
    <w:rsid w:val="00DD7C00"/>
    <w:rsid w:val="00DD7EAE"/>
    <w:rsid w:val="00DE14DE"/>
    <w:rsid w:val="00DE14E6"/>
    <w:rsid w:val="00DE153E"/>
    <w:rsid w:val="00DE1E95"/>
    <w:rsid w:val="00DE2137"/>
    <w:rsid w:val="00DE42C8"/>
    <w:rsid w:val="00DE494A"/>
    <w:rsid w:val="00DE5685"/>
    <w:rsid w:val="00DE5800"/>
    <w:rsid w:val="00DE61D5"/>
    <w:rsid w:val="00DE6BB0"/>
    <w:rsid w:val="00DE6C03"/>
    <w:rsid w:val="00DE7D39"/>
    <w:rsid w:val="00DF170C"/>
    <w:rsid w:val="00DF2656"/>
    <w:rsid w:val="00DF297C"/>
    <w:rsid w:val="00DF30C6"/>
    <w:rsid w:val="00DF5B49"/>
    <w:rsid w:val="00DF5C03"/>
    <w:rsid w:val="00DF799B"/>
    <w:rsid w:val="00DF7B97"/>
    <w:rsid w:val="00E006D3"/>
    <w:rsid w:val="00E018A3"/>
    <w:rsid w:val="00E03354"/>
    <w:rsid w:val="00E033BD"/>
    <w:rsid w:val="00E03979"/>
    <w:rsid w:val="00E03FF1"/>
    <w:rsid w:val="00E0406B"/>
    <w:rsid w:val="00E044AB"/>
    <w:rsid w:val="00E06327"/>
    <w:rsid w:val="00E0665F"/>
    <w:rsid w:val="00E10CF8"/>
    <w:rsid w:val="00E10DDA"/>
    <w:rsid w:val="00E11126"/>
    <w:rsid w:val="00E112DF"/>
    <w:rsid w:val="00E12113"/>
    <w:rsid w:val="00E133D6"/>
    <w:rsid w:val="00E14EBC"/>
    <w:rsid w:val="00E151C5"/>
    <w:rsid w:val="00E170FD"/>
    <w:rsid w:val="00E17963"/>
    <w:rsid w:val="00E200C5"/>
    <w:rsid w:val="00E20377"/>
    <w:rsid w:val="00E20532"/>
    <w:rsid w:val="00E21396"/>
    <w:rsid w:val="00E21ACE"/>
    <w:rsid w:val="00E2249A"/>
    <w:rsid w:val="00E236F5"/>
    <w:rsid w:val="00E2373E"/>
    <w:rsid w:val="00E24506"/>
    <w:rsid w:val="00E249ED"/>
    <w:rsid w:val="00E2670A"/>
    <w:rsid w:val="00E26FCA"/>
    <w:rsid w:val="00E30770"/>
    <w:rsid w:val="00E30881"/>
    <w:rsid w:val="00E30B1A"/>
    <w:rsid w:val="00E31D6F"/>
    <w:rsid w:val="00E3363E"/>
    <w:rsid w:val="00E3575A"/>
    <w:rsid w:val="00E35962"/>
    <w:rsid w:val="00E3596F"/>
    <w:rsid w:val="00E363E1"/>
    <w:rsid w:val="00E36D38"/>
    <w:rsid w:val="00E36EBD"/>
    <w:rsid w:val="00E3759E"/>
    <w:rsid w:val="00E37BC4"/>
    <w:rsid w:val="00E37F64"/>
    <w:rsid w:val="00E402A8"/>
    <w:rsid w:val="00E41672"/>
    <w:rsid w:val="00E41A0E"/>
    <w:rsid w:val="00E42102"/>
    <w:rsid w:val="00E425CA"/>
    <w:rsid w:val="00E43AD9"/>
    <w:rsid w:val="00E4506A"/>
    <w:rsid w:val="00E451E3"/>
    <w:rsid w:val="00E45FE0"/>
    <w:rsid w:val="00E46834"/>
    <w:rsid w:val="00E46B50"/>
    <w:rsid w:val="00E51064"/>
    <w:rsid w:val="00E512C6"/>
    <w:rsid w:val="00E51680"/>
    <w:rsid w:val="00E51B65"/>
    <w:rsid w:val="00E52407"/>
    <w:rsid w:val="00E52458"/>
    <w:rsid w:val="00E52A58"/>
    <w:rsid w:val="00E5317A"/>
    <w:rsid w:val="00E54048"/>
    <w:rsid w:val="00E545F5"/>
    <w:rsid w:val="00E56678"/>
    <w:rsid w:val="00E56E80"/>
    <w:rsid w:val="00E57E1B"/>
    <w:rsid w:val="00E57F38"/>
    <w:rsid w:val="00E60E99"/>
    <w:rsid w:val="00E61064"/>
    <w:rsid w:val="00E612BF"/>
    <w:rsid w:val="00E617F6"/>
    <w:rsid w:val="00E62E14"/>
    <w:rsid w:val="00E63317"/>
    <w:rsid w:val="00E6396B"/>
    <w:rsid w:val="00E63FCC"/>
    <w:rsid w:val="00E64721"/>
    <w:rsid w:val="00E64A39"/>
    <w:rsid w:val="00E64D9A"/>
    <w:rsid w:val="00E659E2"/>
    <w:rsid w:val="00E65BC4"/>
    <w:rsid w:val="00E65E3A"/>
    <w:rsid w:val="00E65FF0"/>
    <w:rsid w:val="00E664A6"/>
    <w:rsid w:val="00E668A9"/>
    <w:rsid w:val="00E66EAE"/>
    <w:rsid w:val="00E705EF"/>
    <w:rsid w:val="00E70607"/>
    <w:rsid w:val="00E70734"/>
    <w:rsid w:val="00E71297"/>
    <w:rsid w:val="00E71D56"/>
    <w:rsid w:val="00E72203"/>
    <w:rsid w:val="00E73D1C"/>
    <w:rsid w:val="00E74CA6"/>
    <w:rsid w:val="00E756C4"/>
    <w:rsid w:val="00E75F5E"/>
    <w:rsid w:val="00E760D4"/>
    <w:rsid w:val="00E76B9D"/>
    <w:rsid w:val="00E7747F"/>
    <w:rsid w:val="00E77A8B"/>
    <w:rsid w:val="00E80D4B"/>
    <w:rsid w:val="00E80F6C"/>
    <w:rsid w:val="00E81168"/>
    <w:rsid w:val="00E8136E"/>
    <w:rsid w:val="00E8183A"/>
    <w:rsid w:val="00E82E8F"/>
    <w:rsid w:val="00E82EB9"/>
    <w:rsid w:val="00E8351D"/>
    <w:rsid w:val="00E83C6D"/>
    <w:rsid w:val="00E863D3"/>
    <w:rsid w:val="00E8670A"/>
    <w:rsid w:val="00E87F61"/>
    <w:rsid w:val="00E90C26"/>
    <w:rsid w:val="00E92569"/>
    <w:rsid w:val="00E9288A"/>
    <w:rsid w:val="00E93520"/>
    <w:rsid w:val="00E93B04"/>
    <w:rsid w:val="00E93DB4"/>
    <w:rsid w:val="00E93ED7"/>
    <w:rsid w:val="00E94833"/>
    <w:rsid w:val="00E9593B"/>
    <w:rsid w:val="00E9621D"/>
    <w:rsid w:val="00E96316"/>
    <w:rsid w:val="00E9660E"/>
    <w:rsid w:val="00E96E4C"/>
    <w:rsid w:val="00EA07C1"/>
    <w:rsid w:val="00EA0DF0"/>
    <w:rsid w:val="00EA100B"/>
    <w:rsid w:val="00EA17DC"/>
    <w:rsid w:val="00EA35C9"/>
    <w:rsid w:val="00EA3C27"/>
    <w:rsid w:val="00EA546E"/>
    <w:rsid w:val="00EA552A"/>
    <w:rsid w:val="00EB0BCA"/>
    <w:rsid w:val="00EB12B5"/>
    <w:rsid w:val="00EB19F9"/>
    <w:rsid w:val="00EB1FE9"/>
    <w:rsid w:val="00EB2AD8"/>
    <w:rsid w:val="00EB2CC9"/>
    <w:rsid w:val="00EB2F0A"/>
    <w:rsid w:val="00EB33A2"/>
    <w:rsid w:val="00EB368D"/>
    <w:rsid w:val="00EB48AB"/>
    <w:rsid w:val="00EB5461"/>
    <w:rsid w:val="00EB560F"/>
    <w:rsid w:val="00EB5AE5"/>
    <w:rsid w:val="00EB7C04"/>
    <w:rsid w:val="00EC04CE"/>
    <w:rsid w:val="00EC0A85"/>
    <w:rsid w:val="00EC1A7B"/>
    <w:rsid w:val="00EC22C0"/>
    <w:rsid w:val="00EC4277"/>
    <w:rsid w:val="00EC540A"/>
    <w:rsid w:val="00EC5851"/>
    <w:rsid w:val="00EC6493"/>
    <w:rsid w:val="00EC67CC"/>
    <w:rsid w:val="00EC68F7"/>
    <w:rsid w:val="00EC7DCB"/>
    <w:rsid w:val="00EC7F43"/>
    <w:rsid w:val="00ED01B8"/>
    <w:rsid w:val="00ED1759"/>
    <w:rsid w:val="00ED19B8"/>
    <w:rsid w:val="00ED2DE4"/>
    <w:rsid w:val="00ED3B59"/>
    <w:rsid w:val="00ED427C"/>
    <w:rsid w:val="00ED4C9A"/>
    <w:rsid w:val="00ED5020"/>
    <w:rsid w:val="00ED5025"/>
    <w:rsid w:val="00ED5815"/>
    <w:rsid w:val="00ED6A8E"/>
    <w:rsid w:val="00ED7B3C"/>
    <w:rsid w:val="00EE0B70"/>
    <w:rsid w:val="00EE129F"/>
    <w:rsid w:val="00EE1AFF"/>
    <w:rsid w:val="00EE1E05"/>
    <w:rsid w:val="00EE2AE3"/>
    <w:rsid w:val="00EE2D4B"/>
    <w:rsid w:val="00EE2F07"/>
    <w:rsid w:val="00EE391A"/>
    <w:rsid w:val="00EE4033"/>
    <w:rsid w:val="00EE520C"/>
    <w:rsid w:val="00EE59EF"/>
    <w:rsid w:val="00EE5AB4"/>
    <w:rsid w:val="00EE611C"/>
    <w:rsid w:val="00EE6FAD"/>
    <w:rsid w:val="00EF04A5"/>
    <w:rsid w:val="00EF05D1"/>
    <w:rsid w:val="00EF0E3B"/>
    <w:rsid w:val="00EF13C9"/>
    <w:rsid w:val="00EF19AA"/>
    <w:rsid w:val="00EF20E6"/>
    <w:rsid w:val="00EF24CD"/>
    <w:rsid w:val="00EF2EF0"/>
    <w:rsid w:val="00EF3C80"/>
    <w:rsid w:val="00EF3FFB"/>
    <w:rsid w:val="00EF44F7"/>
    <w:rsid w:val="00EF456B"/>
    <w:rsid w:val="00EF4831"/>
    <w:rsid w:val="00EF51F1"/>
    <w:rsid w:val="00EF5840"/>
    <w:rsid w:val="00EF6852"/>
    <w:rsid w:val="00EF69F8"/>
    <w:rsid w:val="00EF6D4C"/>
    <w:rsid w:val="00F001FB"/>
    <w:rsid w:val="00F008D7"/>
    <w:rsid w:val="00F00AB9"/>
    <w:rsid w:val="00F01D9E"/>
    <w:rsid w:val="00F01FB3"/>
    <w:rsid w:val="00F029B4"/>
    <w:rsid w:val="00F032E8"/>
    <w:rsid w:val="00F03C2F"/>
    <w:rsid w:val="00F043C7"/>
    <w:rsid w:val="00F05830"/>
    <w:rsid w:val="00F058DF"/>
    <w:rsid w:val="00F05970"/>
    <w:rsid w:val="00F05E59"/>
    <w:rsid w:val="00F05F5F"/>
    <w:rsid w:val="00F07005"/>
    <w:rsid w:val="00F070BE"/>
    <w:rsid w:val="00F0724C"/>
    <w:rsid w:val="00F07A05"/>
    <w:rsid w:val="00F10543"/>
    <w:rsid w:val="00F12CF6"/>
    <w:rsid w:val="00F13619"/>
    <w:rsid w:val="00F142CE"/>
    <w:rsid w:val="00F14891"/>
    <w:rsid w:val="00F15078"/>
    <w:rsid w:val="00F16B65"/>
    <w:rsid w:val="00F20177"/>
    <w:rsid w:val="00F20622"/>
    <w:rsid w:val="00F20E2F"/>
    <w:rsid w:val="00F20F25"/>
    <w:rsid w:val="00F22B9A"/>
    <w:rsid w:val="00F23119"/>
    <w:rsid w:val="00F23C95"/>
    <w:rsid w:val="00F23CC1"/>
    <w:rsid w:val="00F23E05"/>
    <w:rsid w:val="00F2447A"/>
    <w:rsid w:val="00F247F5"/>
    <w:rsid w:val="00F24B47"/>
    <w:rsid w:val="00F25AF6"/>
    <w:rsid w:val="00F2608D"/>
    <w:rsid w:val="00F263AA"/>
    <w:rsid w:val="00F275B1"/>
    <w:rsid w:val="00F27ABA"/>
    <w:rsid w:val="00F27CC6"/>
    <w:rsid w:val="00F301B5"/>
    <w:rsid w:val="00F3109C"/>
    <w:rsid w:val="00F312E4"/>
    <w:rsid w:val="00F314F3"/>
    <w:rsid w:val="00F316BF"/>
    <w:rsid w:val="00F31AC3"/>
    <w:rsid w:val="00F31CC2"/>
    <w:rsid w:val="00F32974"/>
    <w:rsid w:val="00F32DB3"/>
    <w:rsid w:val="00F33EE7"/>
    <w:rsid w:val="00F3503D"/>
    <w:rsid w:val="00F3507C"/>
    <w:rsid w:val="00F36439"/>
    <w:rsid w:val="00F377F2"/>
    <w:rsid w:val="00F37F1D"/>
    <w:rsid w:val="00F40B8A"/>
    <w:rsid w:val="00F40ED2"/>
    <w:rsid w:val="00F40F0F"/>
    <w:rsid w:val="00F41D10"/>
    <w:rsid w:val="00F42DBE"/>
    <w:rsid w:val="00F435A0"/>
    <w:rsid w:val="00F4381F"/>
    <w:rsid w:val="00F43884"/>
    <w:rsid w:val="00F43D62"/>
    <w:rsid w:val="00F44815"/>
    <w:rsid w:val="00F451FA"/>
    <w:rsid w:val="00F45304"/>
    <w:rsid w:val="00F46671"/>
    <w:rsid w:val="00F4696A"/>
    <w:rsid w:val="00F475BB"/>
    <w:rsid w:val="00F47D6D"/>
    <w:rsid w:val="00F50020"/>
    <w:rsid w:val="00F515F7"/>
    <w:rsid w:val="00F518A7"/>
    <w:rsid w:val="00F51DBD"/>
    <w:rsid w:val="00F5249E"/>
    <w:rsid w:val="00F531CD"/>
    <w:rsid w:val="00F5372D"/>
    <w:rsid w:val="00F54A8B"/>
    <w:rsid w:val="00F555C9"/>
    <w:rsid w:val="00F55AB8"/>
    <w:rsid w:val="00F55AD8"/>
    <w:rsid w:val="00F55B65"/>
    <w:rsid w:val="00F56DD2"/>
    <w:rsid w:val="00F56E2E"/>
    <w:rsid w:val="00F57488"/>
    <w:rsid w:val="00F578F0"/>
    <w:rsid w:val="00F57E34"/>
    <w:rsid w:val="00F57E60"/>
    <w:rsid w:val="00F60424"/>
    <w:rsid w:val="00F613A2"/>
    <w:rsid w:val="00F61947"/>
    <w:rsid w:val="00F62128"/>
    <w:rsid w:val="00F62757"/>
    <w:rsid w:val="00F62790"/>
    <w:rsid w:val="00F62D83"/>
    <w:rsid w:val="00F63379"/>
    <w:rsid w:val="00F64ABC"/>
    <w:rsid w:val="00F65628"/>
    <w:rsid w:val="00F71322"/>
    <w:rsid w:val="00F71E63"/>
    <w:rsid w:val="00F72835"/>
    <w:rsid w:val="00F72A6B"/>
    <w:rsid w:val="00F72E08"/>
    <w:rsid w:val="00F74B0A"/>
    <w:rsid w:val="00F773DC"/>
    <w:rsid w:val="00F80179"/>
    <w:rsid w:val="00F80648"/>
    <w:rsid w:val="00F80802"/>
    <w:rsid w:val="00F813FD"/>
    <w:rsid w:val="00F8218B"/>
    <w:rsid w:val="00F83B1F"/>
    <w:rsid w:val="00F848CE"/>
    <w:rsid w:val="00F86666"/>
    <w:rsid w:val="00F867D0"/>
    <w:rsid w:val="00F86A12"/>
    <w:rsid w:val="00F873FF"/>
    <w:rsid w:val="00F875AA"/>
    <w:rsid w:val="00F87D95"/>
    <w:rsid w:val="00F91D92"/>
    <w:rsid w:val="00F92344"/>
    <w:rsid w:val="00F93DFC"/>
    <w:rsid w:val="00F945A7"/>
    <w:rsid w:val="00F948A9"/>
    <w:rsid w:val="00F95313"/>
    <w:rsid w:val="00F95AF4"/>
    <w:rsid w:val="00F95BEC"/>
    <w:rsid w:val="00F95C8B"/>
    <w:rsid w:val="00F96901"/>
    <w:rsid w:val="00F969C3"/>
    <w:rsid w:val="00F9731F"/>
    <w:rsid w:val="00FA111F"/>
    <w:rsid w:val="00FA11AD"/>
    <w:rsid w:val="00FA15A8"/>
    <w:rsid w:val="00FA1B86"/>
    <w:rsid w:val="00FA20C6"/>
    <w:rsid w:val="00FA3A24"/>
    <w:rsid w:val="00FA4406"/>
    <w:rsid w:val="00FA4551"/>
    <w:rsid w:val="00FA5B15"/>
    <w:rsid w:val="00FA5BDE"/>
    <w:rsid w:val="00FA5CC4"/>
    <w:rsid w:val="00FA69C7"/>
    <w:rsid w:val="00FA71D7"/>
    <w:rsid w:val="00FA7974"/>
    <w:rsid w:val="00FB020A"/>
    <w:rsid w:val="00FB0679"/>
    <w:rsid w:val="00FB28BB"/>
    <w:rsid w:val="00FB28F2"/>
    <w:rsid w:val="00FB3F30"/>
    <w:rsid w:val="00FB4B27"/>
    <w:rsid w:val="00FB5154"/>
    <w:rsid w:val="00FB51D2"/>
    <w:rsid w:val="00FB5B3F"/>
    <w:rsid w:val="00FB644E"/>
    <w:rsid w:val="00FB6829"/>
    <w:rsid w:val="00FB75F5"/>
    <w:rsid w:val="00FB7A9A"/>
    <w:rsid w:val="00FC0873"/>
    <w:rsid w:val="00FC1A61"/>
    <w:rsid w:val="00FC1FA2"/>
    <w:rsid w:val="00FC221C"/>
    <w:rsid w:val="00FC292D"/>
    <w:rsid w:val="00FC2AB7"/>
    <w:rsid w:val="00FC3C3A"/>
    <w:rsid w:val="00FC3DDA"/>
    <w:rsid w:val="00FC3F57"/>
    <w:rsid w:val="00FC453C"/>
    <w:rsid w:val="00FC57A4"/>
    <w:rsid w:val="00FC6274"/>
    <w:rsid w:val="00FC700C"/>
    <w:rsid w:val="00FC7CEF"/>
    <w:rsid w:val="00FD0DFA"/>
    <w:rsid w:val="00FD1985"/>
    <w:rsid w:val="00FD1BB6"/>
    <w:rsid w:val="00FD1C3A"/>
    <w:rsid w:val="00FD1DF0"/>
    <w:rsid w:val="00FD20F6"/>
    <w:rsid w:val="00FD2F40"/>
    <w:rsid w:val="00FD3B84"/>
    <w:rsid w:val="00FD3DC6"/>
    <w:rsid w:val="00FD3F90"/>
    <w:rsid w:val="00FD4766"/>
    <w:rsid w:val="00FD4A6C"/>
    <w:rsid w:val="00FD5B96"/>
    <w:rsid w:val="00FD619C"/>
    <w:rsid w:val="00FD6609"/>
    <w:rsid w:val="00FD6762"/>
    <w:rsid w:val="00FD6A82"/>
    <w:rsid w:val="00FD7140"/>
    <w:rsid w:val="00FD73DF"/>
    <w:rsid w:val="00FD7EEA"/>
    <w:rsid w:val="00FD7FF4"/>
    <w:rsid w:val="00FE03A4"/>
    <w:rsid w:val="00FE0A65"/>
    <w:rsid w:val="00FE0BD0"/>
    <w:rsid w:val="00FE2373"/>
    <w:rsid w:val="00FE2CC8"/>
    <w:rsid w:val="00FE2EBA"/>
    <w:rsid w:val="00FE2F9B"/>
    <w:rsid w:val="00FE3FC6"/>
    <w:rsid w:val="00FE45D2"/>
    <w:rsid w:val="00FE4B44"/>
    <w:rsid w:val="00FE5F60"/>
    <w:rsid w:val="00FE72DF"/>
    <w:rsid w:val="00FE7361"/>
    <w:rsid w:val="00FE7DEC"/>
    <w:rsid w:val="00FF13C3"/>
    <w:rsid w:val="00FF1680"/>
    <w:rsid w:val="00FF289E"/>
    <w:rsid w:val="00FF306C"/>
    <w:rsid w:val="00FF32D9"/>
    <w:rsid w:val="00FF4C84"/>
    <w:rsid w:val="00FF56FC"/>
    <w:rsid w:val="00FF6485"/>
    <w:rsid w:val="00FF64B2"/>
    <w:rsid w:val="00FF6A4C"/>
    <w:rsid w:val="00FF791A"/>
    <w:rsid w:val="00FF7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482E6C0B"/>
  <w15:docId w15:val="{384B3BD2-A985-4D60-A659-B82D5A099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69C7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="Times New Roman" w:hAnsi="Arial"/>
      <w:lang w:val="en-GB" w:eastAsia="en-GB"/>
    </w:rPr>
  </w:style>
  <w:style w:type="paragraph" w:styleId="Heading1">
    <w:name w:val="heading 1"/>
    <w:aliases w:val="H1,h1"/>
    <w:next w:val="Normal"/>
    <w:link w:val="Heading1Char"/>
    <w:qFormat/>
    <w:rsid w:val="009474D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9474D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9474D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9474D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474D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474DB"/>
    <w:pPr>
      <w:outlineLvl w:val="5"/>
    </w:pPr>
  </w:style>
  <w:style w:type="paragraph" w:styleId="Heading7">
    <w:name w:val="heading 7"/>
    <w:basedOn w:val="H6"/>
    <w:next w:val="Normal"/>
    <w:qFormat/>
    <w:rsid w:val="009474DB"/>
    <w:pPr>
      <w:outlineLvl w:val="6"/>
    </w:pPr>
  </w:style>
  <w:style w:type="paragraph" w:styleId="Heading8">
    <w:name w:val="heading 8"/>
    <w:basedOn w:val="Heading1"/>
    <w:next w:val="Normal"/>
    <w:qFormat/>
    <w:rsid w:val="009474D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474D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9474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9474D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PageNumber">
    <w:name w:val="page number"/>
    <w:basedOn w:val="DefaultParagraphFont"/>
    <w:semiHidden/>
    <w:rsid w:val="00A74D97"/>
  </w:style>
  <w:style w:type="paragraph" w:customStyle="1" w:styleId="B1">
    <w:name w:val="B1"/>
    <w:basedOn w:val="List"/>
    <w:link w:val="B1Char1"/>
    <w:qFormat/>
    <w:rsid w:val="009474DB"/>
  </w:style>
  <w:style w:type="paragraph" w:customStyle="1" w:styleId="00BodyText">
    <w:name w:val="00 BodyText"/>
    <w:basedOn w:val="Normal"/>
    <w:rsid w:val="00A74D97"/>
    <w:pPr>
      <w:spacing w:after="220"/>
    </w:pPr>
    <w:rPr>
      <w:sz w:val="22"/>
      <w:lang w:val="en-US"/>
    </w:rPr>
  </w:style>
  <w:style w:type="paragraph" w:customStyle="1" w:styleId="a">
    <w:name w:val="??"/>
    <w:rsid w:val="00A74D97"/>
    <w:pPr>
      <w:widowControl w:val="0"/>
    </w:pPr>
  </w:style>
  <w:style w:type="paragraph" w:customStyle="1" w:styleId="2">
    <w:name w:val="??? 2"/>
    <w:basedOn w:val="a"/>
    <w:next w:val="a"/>
    <w:rsid w:val="00A74D9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uiPriority w:val="99"/>
    <w:semiHidden/>
    <w:rsid w:val="00A74D97"/>
    <w:rPr>
      <w:sz w:val="16"/>
    </w:rPr>
  </w:style>
  <w:style w:type="paragraph" w:customStyle="1" w:styleId="DECISION">
    <w:name w:val="DECISION"/>
    <w:basedOn w:val="Normal"/>
    <w:rsid w:val="00A74D97"/>
    <w:pPr>
      <w:widowControl w:val="0"/>
      <w:numPr>
        <w:numId w:val="1"/>
      </w:numPr>
      <w:spacing w:before="120" w:after="120"/>
      <w:ind w:left="0" w:firstLine="0"/>
      <w:jc w:val="both"/>
    </w:pPr>
    <w:rPr>
      <w:b/>
      <w:color w:val="0000FF"/>
      <w:u w:val="single"/>
    </w:rPr>
  </w:style>
  <w:style w:type="paragraph" w:customStyle="1" w:styleId="ACTION">
    <w:name w:val="ACTION"/>
    <w:basedOn w:val="Normal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A74D97"/>
    <w:rPr>
      <w:rFonts w:cs="Arial"/>
      <w:color w:val="FF0000"/>
    </w:rPr>
  </w:style>
  <w:style w:type="paragraph" w:styleId="BalloonText">
    <w:name w:val="Balloon Text"/>
    <w:basedOn w:val="Normal"/>
    <w:link w:val="BalloonTextChar"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9474DB"/>
    <w:pPr>
      <w:spacing w:before="180"/>
      <w:ind w:left="2693" w:hanging="2693"/>
    </w:pPr>
    <w:rPr>
      <w:b/>
    </w:rPr>
  </w:style>
  <w:style w:type="paragraph" w:styleId="TOC1">
    <w:name w:val="toc 1"/>
    <w:semiHidden/>
    <w:rsid w:val="009474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9474D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474DB"/>
    <w:pPr>
      <w:ind w:left="1701" w:hanging="1701"/>
    </w:pPr>
  </w:style>
  <w:style w:type="paragraph" w:styleId="TOC4">
    <w:name w:val="toc 4"/>
    <w:basedOn w:val="TOC3"/>
    <w:semiHidden/>
    <w:rsid w:val="009474DB"/>
    <w:pPr>
      <w:ind w:left="1418" w:hanging="1418"/>
    </w:pPr>
  </w:style>
  <w:style w:type="paragraph" w:styleId="TOC3">
    <w:name w:val="toc 3"/>
    <w:basedOn w:val="TOC2"/>
    <w:semiHidden/>
    <w:rsid w:val="009474DB"/>
    <w:pPr>
      <w:ind w:left="1134" w:hanging="1134"/>
    </w:pPr>
  </w:style>
  <w:style w:type="paragraph" w:styleId="TOC2">
    <w:name w:val="toc 2"/>
    <w:basedOn w:val="TOC1"/>
    <w:semiHidden/>
    <w:rsid w:val="009474D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474DB"/>
    <w:pPr>
      <w:ind w:left="284"/>
    </w:pPr>
  </w:style>
  <w:style w:type="paragraph" w:styleId="Index1">
    <w:name w:val="index 1"/>
    <w:basedOn w:val="Normal"/>
    <w:semiHidden/>
    <w:rsid w:val="009474DB"/>
    <w:pPr>
      <w:keepLines/>
      <w:spacing w:after="0"/>
    </w:pPr>
  </w:style>
  <w:style w:type="paragraph" w:customStyle="1" w:styleId="ZH">
    <w:name w:val="ZH"/>
    <w:rsid w:val="009474D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474DB"/>
    <w:pPr>
      <w:outlineLvl w:val="9"/>
    </w:pPr>
  </w:style>
  <w:style w:type="paragraph" w:styleId="ListNumber2">
    <w:name w:val="List Number 2"/>
    <w:basedOn w:val="ListNumber"/>
    <w:semiHidden/>
    <w:rsid w:val="009474DB"/>
    <w:pPr>
      <w:ind w:left="851"/>
    </w:pPr>
  </w:style>
  <w:style w:type="character" w:styleId="FootnoteReference">
    <w:name w:val="footnote reference"/>
    <w:basedOn w:val="DefaultParagraphFont"/>
    <w:semiHidden/>
    <w:rsid w:val="009474D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474D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har"/>
    <w:qFormat/>
    <w:rsid w:val="009474DB"/>
    <w:rPr>
      <w:b/>
    </w:rPr>
  </w:style>
  <w:style w:type="paragraph" w:customStyle="1" w:styleId="TAC">
    <w:name w:val="TAC"/>
    <w:basedOn w:val="TAL"/>
    <w:link w:val="TACChar"/>
    <w:qFormat/>
    <w:rsid w:val="009474DB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9474DB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9474DB"/>
    <w:pPr>
      <w:keepLines/>
      <w:ind w:left="1135" w:hanging="851"/>
    </w:pPr>
  </w:style>
  <w:style w:type="paragraph" w:styleId="TOC9">
    <w:name w:val="toc 9"/>
    <w:basedOn w:val="TOC8"/>
    <w:semiHidden/>
    <w:rsid w:val="009474DB"/>
    <w:pPr>
      <w:ind w:left="1418" w:hanging="1418"/>
    </w:pPr>
  </w:style>
  <w:style w:type="paragraph" w:customStyle="1" w:styleId="EX">
    <w:name w:val="EX"/>
    <w:basedOn w:val="Normal"/>
    <w:rsid w:val="009474DB"/>
    <w:pPr>
      <w:keepLines/>
      <w:ind w:left="1702" w:hanging="1418"/>
    </w:pPr>
  </w:style>
  <w:style w:type="paragraph" w:customStyle="1" w:styleId="FP">
    <w:name w:val="FP"/>
    <w:basedOn w:val="Normal"/>
    <w:rsid w:val="009474DB"/>
    <w:pPr>
      <w:spacing w:after="0"/>
    </w:pPr>
  </w:style>
  <w:style w:type="paragraph" w:customStyle="1" w:styleId="LD">
    <w:name w:val="LD"/>
    <w:rsid w:val="009474D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9474DB"/>
    <w:pPr>
      <w:spacing w:after="0"/>
    </w:pPr>
  </w:style>
  <w:style w:type="paragraph" w:customStyle="1" w:styleId="EW">
    <w:name w:val="EW"/>
    <w:basedOn w:val="EX"/>
    <w:rsid w:val="009474DB"/>
    <w:pPr>
      <w:spacing w:after="0"/>
    </w:pPr>
  </w:style>
  <w:style w:type="paragraph" w:styleId="TOC6">
    <w:name w:val="toc 6"/>
    <w:basedOn w:val="TOC5"/>
    <w:next w:val="Normal"/>
    <w:semiHidden/>
    <w:rsid w:val="009474DB"/>
    <w:pPr>
      <w:ind w:left="1985" w:hanging="1985"/>
    </w:pPr>
  </w:style>
  <w:style w:type="paragraph" w:styleId="TOC7">
    <w:name w:val="toc 7"/>
    <w:basedOn w:val="TOC6"/>
    <w:next w:val="Normal"/>
    <w:semiHidden/>
    <w:rsid w:val="009474DB"/>
    <w:pPr>
      <w:ind w:left="2268" w:hanging="2268"/>
    </w:pPr>
  </w:style>
  <w:style w:type="paragraph" w:styleId="ListBullet2">
    <w:name w:val="List Bullet 2"/>
    <w:basedOn w:val="ListBullet"/>
    <w:semiHidden/>
    <w:rsid w:val="009474DB"/>
    <w:pPr>
      <w:ind w:left="851"/>
    </w:pPr>
  </w:style>
  <w:style w:type="paragraph" w:styleId="ListBullet3">
    <w:name w:val="List Bullet 3"/>
    <w:basedOn w:val="ListBullet2"/>
    <w:semiHidden/>
    <w:rsid w:val="009474DB"/>
    <w:pPr>
      <w:ind w:left="1135"/>
    </w:pPr>
  </w:style>
  <w:style w:type="paragraph" w:styleId="ListNumber">
    <w:name w:val="List Number"/>
    <w:basedOn w:val="List"/>
    <w:semiHidden/>
    <w:rsid w:val="009474DB"/>
  </w:style>
  <w:style w:type="paragraph" w:customStyle="1" w:styleId="EQ">
    <w:name w:val="EQ"/>
    <w:basedOn w:val="Normal"/>
    <w:next w:val="Normal"/>
    <w:rsid w:val="009474D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9474DB"/>
    <w:pPr>
      <w:keepNext/>
      <w:keepLines/>
      <w:spacing w:before="60"/>
      <w:jc w:val="center"/>
    </w:pPr>
    <w:rPr>
      <w:b/>
    </w:rPr>
  </w:style>
  <w:style w:type="paragraph" w:customStyle="1" w:styleId="NF">
    <w:name w:val="NF"/>
    <w:basedOn w:val="NO"/>
    <w:rsid w:val="009474DB"/>
    <w:pPr>
      <w:keepNext/>
      <w:spacing w:after="0"/>
    </w:pPr>
    <w:rPr>
      <w:sz w:val="18"/>
    </w:rPr>
  </w:style>
  <w:style w:type="paragraph" w:customStyle="1" w:styleId="PL">
    <w:name w:val="PL"/>
    <w:link w:val="PLChar"/>
    <w:rsid w:val="009474D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474DB"/>
    <w:pPr>
      <w:jc w:val="right"/>
    </w:pPr>
  </w:style>
  <w:style w:type="paragraph" w:customStyle="1" w:styleId="H6">
    <w:name w:val="H6"/>
    <w:basedOn w:val="Heading5"/>
    <w:next w:val="Normal"/>
    <w:rsid w:val="009474D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474DB"/>
    <w:pPr>
      <w:ind w:left="851" w:hanging="851"/>
    </w:pPr>
  </w:style>
  <w:style w:type="paragraph" w:customStyle="1" w:styleId="TAL">
    <w:name w:val="TAL"/>
    <w:basedOn w:val="Normal"/>
    <w:link w:val="TALChar"/>
    <w:qFormat/>
    <w:rsid w:val="009474DB"/>
    <w:pPr>
      <w:keepNext/>
      <w:keepLines/>
      <w:spacing w:after="0"/>
    </w:pPr>
    <w:rPr>
      <w:sz w:val="18"/>
    </w:rPr>
  </w:style>
  <w:style w:type="paragraph" w:customStyle="1" w:styleId="ZA">
    <w:name w:val="ZA"/>
    <w:rsid w:val="009474D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9474D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9474D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9474D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9474DB"/>
    <w:pPr>
      <w:framePr w:wrap="notBeside" w:y="16161"/>
    </w:pPr>
  </w:style>
  <w:style w:type="character" w:customStyle="1" w:styleId="ZGSM">
    <w:name w:val="ZGSM"/>
    <w:rsid w:val="009474DB"/>
  </w:style>
  <w:style w:type="paragraph" w:styleId="List2">
    <w:name w:val="List 2"/>
    <w:basedOn w:val="List"/>
    <w:semiHidden/>
    <w:rsid w:val="009474DB"/>
    <w:pPr>
      <w:ind w:left="851"/>
    </w:pPr>
  </w:style>
  <w:style w:type="paragraph" w:customStyle="1" w:styleId="ZG">
    <w:name w:val="ZG"/>
    <w:rsid w:val="009474D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9474DB"/>
    <w:pPr>
      <w:ind w:left="1135"/>
    </w:pPr>
  </w:style>
  <w:style w:type="paragraph" w:styleId="List4">
    <w:name w:val="List 4"/>
    <w:basedOn w:val="List3"/>
    <w:semiHidden/>
    <w:rsid w:val="009474DB"/>
    <w:pPr>
      <w:ind w:left="1418"/>
    </w:pPr>
  </w:style>
  <w:style w:type="paragraph" w:styleId="List5">
    <w:name w:val="List 5"/>
    <w:basedOn w:val="List4"/>
    <w:semiHidden/>
    <w:rsid w:val="009474DB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9474DB"/>
    <w:rPr>
      <w:color w:val="FF0000"/>
    </w:rPr>
  </w:style>
  <w:style w:type="paragraph" w:styleId="List">
    <w:name w:val="List"/>
    <w:basedOn w:val="Normal"/>
    <w:semiHidden/>
    <w:rsid w:val="009474DB"/>
    <w:pPr>
      <w:ind w:left="568" w:hanging="284"/>
    </w:pPr>
  </w:style>
  <w:style w:type="paragraph" w:styleId="ListBullet">
    <w:name w:val="List Bullet"/>
    <w:basedOn w:val="List"/>
    <w:semiHidden/>
    <w:rsid w:val="009474DB"/>
  </w:style>
  <w:style w:type="paragraph" w:styleId="ListBullet4">
    <w:name w:val="List Bullet 4"/>
    <w:basedOn w:val="ListBullet3"/>
    <w:semiHidden/>
    <w:rsid w:val="009474DB"/>
    <w:pPr>
      <w:ind w:left="1418"/>
    </w:pPr>
  </w:style>
  <w:style w:type="paragraph" w:styleId="ListBullet5">
    <w:name w:val="List Bullet 5"/>
    <w:basedOn w:val="ListBullet4"/>
    <w:semiHidden/>
    <w:rsid w:val="009474DB"/>
    <w:pPr>
      <w:ind w:left="1702"/>
    </w:pPr>
  </w:style>
  <w:style w:type="paragraph" w:customStyle="1" w:styleId="B2">
    <w:name w:val="B2"/>
    <w:basedOn w:val="List2"/>
    <w:rsid w:val="009474DB"/>
  </w:style>
  <w:style w:type="paragraph" w:customStyle="1" w:styleId="B3">
    <w:name w:val="B3"/>
    <w:basedOn w:val="List3"/>
    <w:rsid w:val="009474DB"/>
  </w:style>
  <w:style w:type="paragraph" w:customStyle="1" w:styleId="B4">
    <w:name w:val="B4"/>
    <w:basedOn w:val="List4"/>
    <w:rsid w:val="009474DB"/>
  </w:style>
  <w:style w:type="paragraph" w:customStyle="1" w:styleId="B5">
    <w:name w:val="B5"/>
    <w:basedOn w:val="List5"/>
    <w:rsid w:val="009474DB"/>
  </w:style>
  <w:style w:type="paragraph" w:customStyle="1" w:styleId="ZTD">
    <w:name w:val="ZTD"/>
    <w:basedOn w:val="ZB"/>
    <w:rsid w:val="009474D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Normal"/>
    <w:qFormat/>
    <w:rsid w:val="006E0CF5"/>
    <w:pPr>
      <w:numPr>
        <w:numId w:val="5"/>
      </w:numPr>
      <w:tabs>
        <w:tab w:val="left" w:pos="1701"/>
      </w:tabs>
      <w:spacing w:after="120"/>
      <w:jc w:val="both"/>
    </w:pPr>
    <w:rPr>
      <w:rFonts w:eastAsiaTheme="minorEastAsia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eastAsia="MS Mincho"/>
      <w:noProof/>
      <w:szCs w:val="24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R4_bullets"/>
    <w:basedOn w:val="Normal"/>
    <w:link w:val="ListParagraphChar"/>
    <w:uiPriority w:val="99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qFormat/>
    <w:rsid w:val="007278B6"/>
    <w:rPr>
      <w:rFonts w:ascii="Arial" w:eastAsia="Times New Roman" w:hAnsi="Arial"/>
      <w:sz w:val="18"/>
      <w:lang w:val="en-GB" w:eastAsia="en-GB"/>
    </w:rPr>
  </w:style>
  <w:style w:type="character" w:customStyle="1" w:styleId="TAHChar">
    <w:name w:val="TAH Char"/>
    <w:link w:val="TAH"/>
    <w:qFormat/>
    <w:rsid w:val="007278B6"/>
    <w:rPr>
      <w:rFonts w:ascii="Arial" w:eastAsia="Times New Roman" w:hAnsi="Arial"/>
      <w:b/>
      <w:sz w:val="18"/>
      <w:lang w:val="en-GB" w:eastAsia="en-GB"/>
    </w:rPr>
  </w:style>
  <w:style w:type="character" w:customStyle="1" w:styleId="Heading3Char">
    <w:name w:val="Heading 3 Char"/>
    <w:aliases w:val="H3 Char,h3 Char"/>
    <w:link w:val="Heading3"/>
    <w:rsid w:val="00876073"/>
    <w:rPr>
      <w:rFonts w:ascii="Arial" w:eastAsia="Times New Roman" w:hAnsi="Arial"/>
      <w:sz w:val="28"/>
      <w:lang w:val="en-GB" w:eastAsia="en-GB"/>
    </w:rPr>
  </w:style>
  <w:style w:type="character" w:customStyle="1" w:styleId="B1Char1">
    <w:name w:val="B1 Char1"/>
    <w:link w:val="B1"/>
    <w:rsid w:val="00876073"/>
    <w:rPr>
      <w:rFonts w:eastAsia="Times New Roman"/>
      <w:lang w:val="en-GB" w:eastAsia="en-GB"/>
    </w:rPr>
  </w:style>
  <w:style w:type="character" w:customStyle="1" w:styleId="EditorsNoteChar">
    <w:name w:val="Editor's Note Char"/>
    <w:link w:val="EditorsNote"/>
    <w:qFormat/>
    <w:rsid w:val="00B75411"/>
    <w:rPr>
      <w:rFonts w:eastAsia="Times New Roman"/>
      <w:color w:val="FF0000"/>
      <w:lang w:val="en-GB" w:eastAsia="en-GB"/>
    </w:rPr>
  </w:style>
  <w:style w:type="character" w:customStyle="1" w:styleId="NOZchn">
    <w:name w:val="NO Zchn"/>
    <w:link w:val="NO"/>
    <w:rsid w:val="00866B74"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sid w:val="00866B7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eastAsia="Times New Roman" w:hAnsi="Arial"/>
      <w:b/>
      <w:lang w:val="en-GB" w:eastAsia="en-GB"/>
    </w:rPr>
  </w:style>
  <w:style w:type="paragraph" w:customStyle="1" w:styleId="FirstChange">
    <w:name w:val="First Change"/>
    <w:basedOn w:val="Normal"/>
    <w:qFormat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Normal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qFormat/>
    <w:rsid w:val="00765596"/>
    <w:rPr>
      <w:lang w:val="en-GB"/>
    </w:rPr>
  </w:style>
  <w:style w:type="character" w:customStyle="1" w:styleId="PLChar">
    <w:name w:val="PL Char"/>
    <w:link w:val="PL"/>
    <w:rsid w:val="0004170C"/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NOChar">
    <w:name w:val="NO Char"/>
    <w:qFormat/>
    <w:rsid w:val="00BA6C25"/>
    <w:rPr>
      <w:rFonts w:eastAsia="宋体"/>
      <w:lang w:val="en-GB" w:eastAsia="en-US" w:bidi="ar-SA"/>
    </w:rPr>
  </w:style>
  <w:style w:type="character" w:customStyle="1" w:styleId="TALCar">
    <w:name w:val="TAL Car"/>
    <w:rsid w:val="00BA6C25"/>
    <w:rPr>
      <w:rFonts w:ascii="Arial" w:eastAsia="宋体" w:hAnsi="Arial"/>
      <w:sz w:val="18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uiPriority w:val="99"/>
    <w:rsid w:val="00B85CD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5CD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qFormat/>
    <w:rsid w:val="00E5317A"/>
    <w:rPr>
      <w:rFonts w:ascii="Arial" w:hAnsi="Arial"/>
      <w:b/>
      <w:lang w:eastAsia="en-US"/>
    </w:rPr>
  </w:style>
  <w:style w:type="table" w:styleId="TableGrid">
    <w:name w:val="Table Grid"/>
    <w:basedOn w:val="TableNormal"/>
    <w:uiPriority w:val="59"/>
    <w:rsid w:val="00073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qFormat/>
    <w:locked/>
    <w:rsid w:val="00E03354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qFormat/>
    <w:rsid w:val="00E03354"/>
    <w:pPr>
      <w:overflowPunct/>
      <w:autoSpaceDE/>
      <w:autoSpaceDN/>
      <w:adjustRightInd/>
      <w:spacing w:after="0"/>
      <w:ind w:left="1622" w:hanging="363"/>
      <w:textAlignment w:val="auto"/>
    </w:pPr>
    <w:rPr>
      <w:rFonts w:cs="Arial"/>
      <w:lang w:val="en-US"/>
    </w:rPr>
  </w:style>
  <w:style w:type="character" w:customStyle="1" w:styleId="TACChar">
    <w:name w:val="TAC Char"/>
    <w:link w:val="TAC"/>
    <w:qFormat/>
    <w:locked/>
    <w:rsid w:val="00290E4D"/>
    <w:rPr>
      <w:rFonts w:ascii="Arial" w:eastAsia="Times New Roman" w:hAnsi="Arial"/>
      <w:sz w:val="18"/>
      <w:lang w:val="en-GB" w:eastAsia="en-GB"/>
    </w:rPr>
  </w:style>
  <w:style w:type="paragraph" w:styleId="NormalWeb">
    <w:name w:val="Normal (Web)"/>
    <w:basedOn w:val="Normal"/>
    <w:uiPriority w:val="99"/>
    <w:unhideWhenUsed/>
    <w:rsid w:val="00D57AC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396B66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F4A70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3439B0"/>
    <w:rPr>
      <w:b/>
      <w:bCs/>
    </w:rPr>
  </w:style>
  <w:style w:type="character" w:customStyle="1" w:styleId="B1Zchn">
    <w:name w:val="B1 Zchn"/>
    <w:qFormat/>
    <w:rsid w:val="00E56E80"/>
  </w:style>
  <w:style w:type="character" w:customStyle="1" w:styleId="Heading4Char">
    <w:name w:val="Heading 4 Char"/>
    <w:aliases w:val="h4 Char"/>
    <w:link w:val="Heading4"/>
    <w:qFormat/>
    <w:rsid w:val="00780E7D"/>
    <w:rPr>
      <w:rFonts w:ascii="Arial" w:eastAsia="Times New Roman" w:hAnsi="Arial"/>
      <w:sz w:val="24"/>
      <w:lang w:val="en-GB" w:eastAsia="en-GB"/>
    </w:rPr>
  </w:style>
  <w:style w:type="paragraph" w:customStyle="1" w:styleId="Observation">
    <w:name w:val="Observation"/>
    <w:basedOn w:val="Normal"/>
    <w:qFormat/>
    <w:rsid w:val="002D6133"/>
    <w:pPr>
      <w:numPr>
        <w:numId w:val="6"/>
      </w:numPr>
      <w:overflowPunct/>
      <w:autoSpaceDE/>
      <w:autoSpaceDN/>
      <w:spacing w:after="120"/>
      <w:jc w:val="both"/>
      <w:textAlignment w:val="center"/>
    </w:pPr>
    <w:rPr>
      <w:rFonts w:cs="Calibri"/>
      <w:b/>
      <w:szCs w:val="22"/>
      <w:lang w:val="en-US" w:eastAsia="zh-CN"/>
    </w:rPr>
  </w:style>
  <w:style w:type="paragraph" w:styleId="TableofFigures">
    <w:name w:val="table of figures"/>
    <w:basedOn w:val="Normal"/>
    <w:next w:val="Normal"/>
    <w:uiPriority w:val="99"/>
    <w:unhideWhenUsed/>
    <w:rsid w:val="00F96901"/>
    <w:pPr>
      <w:spacing w:after="0"/>
    </w:pPr>
    <w:rPr>
      <w:b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21362D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rsid w:val="003E7855"/>
    <w:rPr>
      <w:rFonts w:ascii="Arial" w:hAnsi="Arial"/>
      <w:lang w:val="en-GB"/>
    </w:rPr>
  </w:style>
  <w:style w:type="paragraph" w:customStyle="1" w:styleId="Agreement">
    <w:name w:val="Agreement"/>
    <w:basedOn w:val="Normal"/>
    <w:next w:val="Normal"/>
    <w:uiPriority w:val="99"/>
    <w:qFormat/>
    <w:rsid w:val="00061C21"/>
    <w:pPr>
      <w:numPr>
        <w:numId w:val="7"/>
      </w:numPr>
      <w:overflowPunct/>
      <w:autoSpaceDE/>
      <w:autoSpaceDN/>
      <w:adjustRightInd/>
      <w:spacing w:before="60" w:after="0"/>
      <w:textAlignment w:val="auto"/>
    </w:pPr>
    <w:rPr>
      <w:rFonts w:eastAsia="MS Mincho"/>
      <w:b/>
      <w:szCs w:val="24"/>
    </w:rPr>
  </w:style>
  <w:style w:type="paragraph" w:customStyle="1" w:styleId="a0">
    <w:basedOn w:val="Normal"/>
    <w:next w:val="ListParagraph"/>
    <w:uiPriority w:val="99"/>
    <w:qFormat/>
    <w:rsid w:val="00FB5B3F"/>
    <w:pPr>
      <w:overflowPunct/>
      <w:autoSpaceDE/>
      <w:autoSpaceDN/>
      <w:adjustRightInd/>
      <w:spacing w:after="0" w:line="276" w:lineRule="auto"/>
      <w:ind w:left="708"/>
      <w:textAlignment w:val="auto"/>
    </w:pPr>
    <w:rPr>
      <w:rFonts w:ascii="Calibri" w:eastAsia="宋体" w:hAnsi="Calibri" w:cs="Calibri"/>
      <w:sz w:val="22"/>
      <w:szCs w:val="22"/>
      <w:lang w:val="en-US" w:eastAsia="zh-CN"/>
    </w:rPr>
  </w:style>
  <w:style w:type="character" w:customStyle="1" w:styleId="Heading1Char">
    <w:name w:val="Heading 1 Char"/>
    <w:aliases w:val="H1 Char,h1 Char"/>
    <w:basedOn w:val="DefaultParagraphFont"/>
    <w:link w:val="Heading1"/>
    <w:rsid w:val="003C35CA"/>
    <w:rPr>
      <w:rFonts w:ascii="Arial" w:eastAsia="Times New Roman" w:hAnsi="Arial"/>
      <w:sz w:val="36"/>
      <w:lang w:val="en-GB" w:eastAsia="en-GB"/>
    </w:rPr>
  </w:style>
  <w:style w:type="paragraph" w:customStyle="1" w:styleId="a1">
    <w:basedOn w:val="Normal"/>
    <w:next w:val="ListParagraph"/>
    <w:uiPriority w:val="99"/>
    <w:qFormat/>
    <w:rsid w:val="00C50EF0"/>
    <w:pPr>
      <w:overflowPunct/>
      <w:autoSpaceDE/>
      <w:autoSpaceDN/>
      <w:adjustRightInd/>
      <w:spacing w:after="0" w:line="276" w:lineRule="auto"/>
      <w:ind w:left="708"/>
      <w:textAlignment w:val="auto"/>
    </w:pPr>
    <w:rPr>
      <w:rFonts w:ascii="Calibri" w:eastAsia="Calibri" w:hAnsi="Calibri" w:cs="Calibri"/>
      <w:sz w:val="22"/>
      <w:szCs w:val="22"/>
      <w:lang w:val="en-US" w:eastAsia="zh-CN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353C83"/>
    <w:rPr>
      <w:rFonts w:ascii="Arial" w:eastAsia="Times New Roman" w:hAnsi="Arial"/>
      <w:sz w:val="32"/>
      <w:lang w:val="en-GB" w:eastAsia="en-GB"/>
    </w:rPr>
  </w:style>
  <w:style w:type="paragraph" w:customStyle="1" w:styleId="ListParagraph3">
    <w:name w:val="List Paragraph3"/>
    <w:basedOn w:val="Normal"/>
    <w:rsid w:val="00C50DF0"/>
    <w:pPr>
      <w:overflowPunct/>
      <w:autoSpaceDE/>
      <w:autoSpaceDN/>
      <w:adjustRightInd/>
      <w:spacing w:before="100" w:beforeAutospacing="1"/>
      <w:ind w:left="720"/>
      <w:contextualSpacing/>
      <w:textAlignment w:val="auto"/>
    </w:pPr>
    <w:rPr>
      <w:rFonts w:ascii="Times New Roman" w:eastAsia="宋体" w:hAnsi="Times New Roman"/>
      <w:sz w:val="24"/>
      <w:szCs w:val="24"/>
      <w:lang w:val="en-US" w:eastAsia="zh-CN"/>
    </w:rPr>
  </w:style>
  <w:style w:type="paragraph" w:customStyle="1" w:styleId="Normal4">
    <w:name w:val="Normal4"/>
    <w:rsid w:val="00756C52"/>
    <w:pPr>
      <w:jc w:val="both"/>
    </w:pPr>
    <w:rPr>
      <w:rFonts w:ascii="Calibri" w:eastAsia="宋体" w:hAnsi="Calibri" w:cs="Calibri"/>
      <w:kern w:val="2"/>
      <w:sz w:val="21"/>
      <w:szCs w:val="21"/>
      <w:lang w:eastAsia="zh-CN"/>
    </w:rPr>
  </w:style>
  <w:style w:type="character" w:customStyle="1" w:styleId="TFChar1">
    <w:name w:val="TF Char1"/>
    <w:qFormat/>
    <w:rsid w:val="005B551A"/>
    <w:rPr>
      <w:rFonts w:ascii="Arial" w:hAnsi="Arial"/>
      <w:b/>
      <w:lang w:val="en-GB" w:eastAsia="en-US"/>
    </w:rPr>
  </w:style>
  <w:style w:type="paragraph" w:customStyle="1" w:styleId="Normal5">
    <w:name w:val="Normal5"/>
    <w:rsid w:val="00900499"/>
    <w:pPr>
      <w:jc w:val="both"/>
    </w:pPr>
    <w:rPr>
      <w:rFonts w:ascii="Calibri" w:eastAsia="宋体" w:hAnsi="Calibri" w:cs="Calibri"/>
      <w:kern w:val="2"/>
      <w:sz w:val="21"/>
      <w:szCs w:val="21"/>
      <w:lang w:eastAsia="zh-CN"/>
    </w:rPr>
  </w:style>
  <w:style w:type="paragraph" w:customStyle="1" w:styleId="ListParagraph4">
    <w:name w:val="List Paragraph4"/>
    <w:basedOn w:val="Normal"/>
    <w:rsid w:val="00900499"/>
    <w:pPr>
      <w:spacing w:before="100" w:beforeAutospacing="1"/>
      <w:ind w:left="720"/>
      <w:contextualSpacing/>
    </w:pPr>
    <w:rPr>
      <w:rFonts w:ascii="Times New Roman" w:eastAsia="宋体" w:hAnsi="Times New Roma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07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8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3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2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245809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3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6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9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501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13989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21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Ein neues Dokument erstellen." ma:contentTypeScope="" ma:versionID="dbe2309c51cbb8aa9456edd2afe76727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0e26e49c14c22765a6927e2d804ea043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D3E347A6-99F7-4393-BC43-7C8E85653A2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F47B5F7-D079-4CDD-8AAC-E5F73D588CB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F43747F-FDDF-4B81-8892-9D32FF04C9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BD1373D-E157-4BD5-96E1-C57BD7F0CB26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4302</TotalTime>
  <Pages>6</Pages>
  <Words>2221</Words>
  <Characters>12234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Congchi</dc:creator>
  <cp:keywords/>
  <dc:description/>
  <cp:lastModifiedBy>Congchi2</cp:lastModifiedBy>
  <cp:revision>2143</cp:revision>
  <cp:lastPrinted>2018-05-22T10:28:00Z</cp:lastPrinted>
  <dcterms:created xsi:type="dcterms:W3CDTF">2020-07-28T07:52:00Z</dcterms:created>
  <dcterms:modified xsi:type="dcterms:W3CDTF">2025-03-28T02:33:00Z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